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5A2EAABA" w14:paraId="285B2CF8" w14:textId="77777777" w:rsidTr="5A2EAABA">
        <w:trPr>
          <w:trHeight w:val="1125"/>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75F50A16" w14:textId="1CBAC52D" w:rsidR="5A2EAABA" w:rsidRDefault="5A2EAABA" w:rsidP="5A2EAABA">
            <w:pPr>
              <w:widowControl w:val="0"/>
              <w:spacing w:line="360" w:lineRule="auto"/>
              <w:rPr>
                <w:rFonts w:ascii="Arial" w:eastAsia="Arial" w:hAnsi="Arial" w:cs="Arial"/>
                <w:color w:val="666666"/>
                <w:sz w:val="18"/>
                <w:szCs w:val="18"/>
              </w:rPr>
            </w:pPr>
          </w:p>
          <w:p w14:paraId="19B56C27" w14:textId="07408AE1" w:rsidR="5A2EAABA" w:rsidRDefault="5A2EAABA" w:rsidP="5A2EAABA">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423AF71B" w14:textId="76D11285" w:rsidR="5A2EAABA" w:rsidRDefault="5A2EAABA" w:rsidP="5A2EAABA">
            <w:pPr>
              <w:widowControl w:val="0"/>
              <w:spacing w:line="276" w:lineRule="auto"/>
              <w:ind w:left="15"/>
              <w:jc w:val="right"/>
              <w:rPr>
                <w:rFonts w:ascii="Arial" w:eastAsia="Arial" w:hAnsi="Arial" w:cs="Arial"/>
                <w:color w:val="FFFFFF" w:themeColor="background1"/>
                <w:sz w:val="48"/>
                <w:szCs w:val="48"/>
              </w:rPr>
            </w:pPr>
          </w:p>
        </w:tc>
      </w:tr>
    </w:tbl>
    <w:p w14:paraId="5E47746B" w14:textId="5C9BC064" w:rsidR="00170948" w:rsidRDefault="26CB8544" w:rsidP="5A2EAABA">
      <w:pPr>
        <w:widowControl w:val="0"/>
        <w:shd w:val="clear" w:color="auto" w:fill="9AA9A1"/>
        <w:spacing w:line="276" w:lineRule="auto"/>
        <w:ind w:left="15"/>
        <w:jc w:val="right"/>
        <w:rPr>
          <w:rFonts w:ascii="Arial" w:eastAsia="Arial" w:hAnsi="Arial" w:cs="Arial"/>
          <w:color w:val="666666"/>
          <w:sz w:val="48"/>
          <w:szCs w:val="48"/>
        </w:rPr>
      </w:pPr>
      <w:r>
        <w:rPr>
          <w:noProof/>
        </w:rPr>
        <w:drawing>
          <wp:inline distT="0" distB="0" distL="0" distR="0" wp14:anchorId="79170569" wp14:editId="48D420BD">
            <wp:extent cx="771525" cy="257175"/>
            <wp:effectExtent l="0" t="0" r="0" b="0"/>
            <wp:docPr id="301301874" name="Imagen 30130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57175"/>
                    </a:xfrm>
                    <a:prstGeom prst="rect">
                      <a:avLst/>
                    </a:prstGeom>
                  </pic:spPr>
                </pic:pic>
              </a:graphicData>
            </a:graphic>
          </wp:inline>
        </w:drawing>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5A2EAABA" w14:paraId="116B76CE" w14:textId="77777777" w:rsidTr="2013F994">
        <w:trPr>
          <w:trHeight w:val="615"/>
        </w:trPr>
        <w:tc>
          <w:tcPr>
            <w:tcW w:w="450" w:type="dxa"/>
            <w:tcBorders>
              <w:top w:val="nil"/>
              <w:left w:val="nil"/>
              <w:bottom w:val="nil"/>
              <w:right w:val="nil"/>
            </w:tcBorders>
            <w:tcMar>
              <w:top w:w="90" w:type="dxa"/>
              <w:left w:w="90" w:type="dxa"/>
              <w:bottom w:w="90" w:type="dxa"/>
              <w:right w:w="90" w:type="dxa"/>
            </w:tcMar>
          </w:tcPr>
          <w:p w14:paraId="4328D7CF" w14:textId="264F3193" w:rsidR="5A2EAABA" w:rsidRDefault="5A2EAABA" w:rsidP="5A2EAABA">
            <w:pPr>
              <w:widowControl w:val="0"/>
              <w:spacing w:line="259" w:lineRule="auto"/>
              <w:jc w:val="both"/>
              <w:rPr>
                <w:rFonts w:ascii="Times New Roman" w:eastAsia="Times New Roman" w:hAnsi="Times New Roman" w:cs="Times New Roman"/>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26E0441B" w14:textId="75C8470E" w:rsidR="5A2EAABA" w:rsidRDefault="1B1C06C3" w:rsidP="2013F994">
            <w:pPr>
              <w:spacing w:line="279" w:lineRule="auto"/>
              <w:jc w:val="center"/>
              <w:rPr>
                <w:rFonts w:ascii="Arial" w:eastAsia="Arial" w:hAnsi="Arial" w:cs="Arial"/>
                <w:b/>
                <w:bCs/>
                <w:color w:val="000000" w:themeColor="text1"/>
                <w:sz w:val="28"/>
                <w:szCs w:val="28"/>
              </w:rPr>
            </w:pPr>
            <w:r w:rsidRPr="2013F994">
              <w:rPr>
                <w:rFonts w:ascii="Arial Nova" w:eastAsia="Arial Nova" w:hAnsi="Arial Nova" w:cs="Arial Nova"/>
                <w:b/>
                <w:bCs/>
                <w:sz w:val="28"/>
                <w:szCs w:val="28"/>
              </w:rPr>
              <w:t xml:space="preserve">Chery International </w:t>
            </w:r>
            <w:proofErr w:type="spellStart"/>
            <w:r w:rsidRPr="2013F994">
              <w:rPr>
                <w:rFonts w:ascii="Arial Nova" w:eastAsia="Arial Nova" w:hAnsi="Arial Nova" w:cs="Arial Nova"/>
                <w:b/>
                <w:bCs/>
                <w:sz w:val="28"/>
                <w:szCs w:val="28"/>
              </w:rPr>
              <w:t>User</w:t>
            </w:r>
            <w:proofErr w:type="spellEnd"/>
            <w:r w:rsidRPr="2013F994">
              <w:rPr>
                <w:rFonts w:ascii="Arial Nova" w:eastAsia="Arial Nova" w:hAnsi="Arial Nova" w:cs="Arial Nova"/>
                <w:b/>
                <w:bCs/>
                <w:sz w:val="28"/>
                <w:szCs w:val="28"/>
              </w:rPr>
              <w:t xml:space="preserve"> Summit 2024: </w:t>
            </w:r>
            <w:proofErr w:type="gramStart"/>
            <w:r w:rsidRPr="2013F994">
              <w:rPr>
                <w:rFonts w:ascii="Arial Nova" w:eastAsia="Arial Nova" w:hAnsi="Arial Nova" w:cs="Arial Nova"/>
                <w:b/>
                <w:bCs/>
                <w:sz w:val="28"/>
                <w:szCs w:val="28"/>
              </w:rPr>
              <w:t>Co-creando</w:t>
            </w:r>
            <w:proofErr w:type="gramEnd"/>
            <w:r w:rsidRPr="2013F994">
              <w:rPr>
                <w:rFonts w:ascii="Arial Nova" w:eastAsia="Arial Nova" w:hAnsi="Arial Nova" w:cs="Arial Nova"/>
                <w:b/>
                <w:bCs/>
                <w:sz w:val="28"/>
                <w:szCs w:val="28"/>
              </w:rPr>
              <w:t xml:space="preserve"> un nuevo ecosistema de movilidad para el futuro </w:t>
            </w:r>
          </w:p>
          <w:p w14:paraId="2EF7FACA" w14:textId="23107374" w:rsidR="5A2EAABA" w:rsidRDefault="5A2EAABA" w:rsidP="5A2EAABA">
            <w:pPr>
              <w:widowControl w:val="0"/>
              <w:spacing w:line="276" w:lineRule="auto"/>
              <w:jc w:val="center"/>
              <w:rPr>
                <w:rFonts w:ascii="Aptos" w:eastAsia="Aptos" w:hAnsi="Aptos" w:cs="Aptos"/>
              </w:rPr>
            </w:pPr>
          </w:p>
          <w:p w14:paraId="5357B762" w14:textId="5B2F8353" w:rsidR="5A2EAABA" w:rsidRDefault="6BC06512" w:rsidP="2013F994">
            <w:pPr>
              <w:pStyle w:val="Prrafodelista"/>
              <w:widowControl w:val="0"/>
              <w:numPr>
                <w:ilvl w:val="0"/>
                <w:numId w:val="2"/>
              </w:numPr>
              <w:spacing w:line="276" w:lineRule="auto"/>
              <w:jc w:val="center"/>
              <w:rPr>
                <w:rFonts w:ascii="Arial Nova" w:eastAsia="Arial Nova" w:hAnsi="Arial Nova" w:cs="Arial Nova"/>
                <w:i/>
                <w:iCs/>
                <w:color w:val="000000" w:themeColor="text1"/>
                <w:sz w:val="22"/>
                <w:szCs w:val="22"/>
                <w:lang w:val="es-MX"/>
              </w:rPr>
            </w:pPr>
            <w:r w:rsidRPr="2013F994">
              <w:rPr>
                <w:rFonts w:ascii="Arial Nova" w:eastAsia="Arial Nova" w:hAnsi="Arial Nova" w:cs="Arial Nova"/>
                <w:i/>
                <w:iCs/>
                <w:color w:val="000000" w:themeColor="text1"/>
                <w:sz w:val="22"/>
                <w:szCs w:val="22"/>
                <w:lang w:val="es-MX"/>
              </w:rPr>
              <w:t xml:space="preserve">Con el propósito de explorar modelos innovadores para el ecosistema de usuarios a nivel global, </w:t>
            </w:r>
            <w:r w:rsidR="2631AA2E" w:rsidRPr="2013F994">
              <w:rPr>
                <w:rFonts w:ascii="Arial Nova" w:eastAsia="Arial Nova" w:hAnsi="Arial Nova" w:cs="Arial Nova"/>
                <w:i/>
                <w:iCs/>
                <w:color w:val="000000" w:themeColor="text1"/>
                <w:sz w:val="22"/>
                <w:szCs w:val="22"/>
                <w:lang w:val="es-MX"/>
              </w:rPr>
              <w:t xml:space="preserve">Chirey prepara </w:t>
            </w:r>
            <w:r w:rsidR="2974688F" w:rsidRPr="2013F994">
              <w:rPr>
                <w:rFonts w:ascii="Arial Nova" w:eastAsia="Arial Nova" w:hAnsi="Arial Nova" w:cs="Arial Nova"/>
                <w:i/>
                <w:iCs/>
                <w:color w:val="000000" w:themeColor="text1"/>
                <w:sz w:val="22"/>
                <w:szCs w:val="22"/>
                <w:lang w:val="es-MX"/>
              </w:rPr>
              <w:t>su gran convención anual ba</w:t>
            </w:r>
            <w:r w:rsidR="380E2D5B" w:rsidRPr="2013F994">
              <w:rPr>
                <w:rFonts w:ascii="Arial Nova" w:eastAsia="Arial Nova" w:hAnsi="Arial Nova" w:cs="Arial Nova"/>
                <w:i/>
                <w:iCs/>
                <w:color w:val="000000" w:themeColor="text1"/>
                <w:sz w:val="22"/>
                <w:szCs w:val="22"/>
                <w:lang w:val="es-MX"/>
              </w:rPr>
              <w:t xml:space="preserve">jo </w:t>
            </w:r>
            <w:r w:rsidR="2974688F" w:rsidRPr="2013F994">
              <w:rPr>
                <w:rFonts w:ascii="Arial Nova" w:eastAsia="Arial Nova" w:hAnsi="Arial Nova" w:cs="Arial Nova"/>
                <w:i/>
                <w:iCs/>
                <w:color w:val="000000" w:themeColor="text1"/>
                <w:sz w:val="22"/>
                <w:szCs w:val="22"/>
                <w:lang w:val="es-MX"/>
              </w:rPr>
              <w:t>el lema</w:t>
            </w:r>
            <w:r w:rsidR="41536F98" w:rsidRPr="2013F994">
              <w:rPr>
                <w:rFonts w:ascii="Arial Nova" w:eastAsia="Arial Nova" w:hAnsi="Arial Nova" w:cs="Arial Nova"/>
                <w:i/>
                <w:iCs/>
                <w:color w:val="000000" w:themeColor="text1"/>
                <w:sz w:val="22"/>
                <w:szCs w:val="22"/>
                <w:lang w:val="es-MX"/>
              </w:rPr>
              <w:t>:</w:t>
            </w:r>
            <w:r w:rsidR="2974688F" w:rsidRPr="2013F994">
              <w:rPr>
                <w:rFonts w:ascii="Arial Nova" w:eastAsia="Arial Nova" w:hAnsi="Arial Nova" w:cs="Arial Nova"/>
                <w:i/>
                <w:iCs/>
                <w:color w:val="000000" w:themeColor="text1"/>
                <w:sz w:val="22"/>
                <w:szCs w:val="22"/>
                <w:lang w:val="es-MX"/>
              </w:rPr>
              <w:t xml:space="preserve"> “</w:t>
            </w:r>
            <w:r w:rsidR="2974688F" w:rsidRPr="2013F994">
              <w:rPr>
                <w:rFonts w:ascii="Arial Nova" w:eastAsia="Arial Nova" w:hAnsi="Arial Nova" w:cs="Arial Nova"/>
                <w:b/>
                <w:bCs/>
                <w:i/>
                <w:iCs/>
                <w:color w:val="000000" w:themeColor="text1"/>
                <w:sz w:val="22"/>
                <w:szCs w:val="22"/>
                <w:lang w:val="es-MX"/>
              </w:rPr>
              <w:t>POR NOSOTROS, POR EL FUTURO</w:t>
            </w:r>
            <w:r w:rsidR="2974688F" w:rsidRPr="2013F994">
              <w:rPr>
                <w:rFonts w:ascii="Arial Nova" w:eastAsia="Arial Nova" w:hAnsi="Arial Nova" w:cs="Arial Nova"/>
                <w:i/>
                <w:iCs/>
                <w:color w:val="000000" w:themeColor="text1"/>
                <w:sz w:val="22"/>
                <w:szCs w:val="22"/>
                <w:lang w:val="es-MX"/>
              </w:rPr>
              <w:t xml:space="preserve">”. </w:t>
            </w:r>
          </w:p>
          <w:p w14:paraId="778C165F" w14:textId="0FD281EF" w:rsidR="5A2EAABA" w:rsidRDefault="6E6900E6" w:rsidP="2013F994">
            <w:pPr>
              <w:pStyle w:val="Prrafodelista"/>
              <w:widowControl w:val="0"/>
              <w:numPr>
                <w:ilvl w:val="0"/>
                <w:numId w:val="2"/>
              </w:numPr>
              <w:spacing w:line="276" w:lineRule="auto"/>
              <w:jc w:val="center"/>
              <w:rPr>
                <w:rFonts w:ascii="Arial Nova" w:eastAsia="Arial Nova" w:hAnsi="Arial Nova" w:cs="Arial Nova"/>
                <w:i/>
                <w:iCs/>
                <w:color w:val="000000" w:themeColor="text1"/>
                <w:sz w:val="22"/>
                <w:szCs w:val="22"/>
                <w:lang w:val="es-MX"/>
              </w:rPr>
            </w:pPr>
            <w:r w:rsidRPr="2013F994">
              <w:rPr>
                <w:rFonts w:ascii="Arial Nova" w:eastAsia="Arial Nova" w:hAnsi="Arial Nova" w:cs="Arial Nova"/>
                <w:i/>
                <w:iCs/>
                <w:color w:val="000000" w:themeColor="text1"/>
                <w:sz w:val="22"/>
                <w:szCs w:val="22"/>
                <w:lang w:val="es-MX"/>
              </w:rPr>
              <w:t xml:space="preserve">Durante esta cumbre internacional, la marca china mundialmente conocida exhibirá los modelos: Tiggo 4, Tiggo </w:t>
            </w:r>
            <w:bookmarkStart w:id="0" w:name="_Int_hT0Ihl3h"/>
            <w:r w:rsidRPr="2013F994">
              <w:rPr>
                <w:rFonts w:ascii="Arial Nova" w:eastAsia="Arial Nova" w:hAnsi="Arial Nova" w:cs="Arial Nova"/>
                <w:i/>
                <w:iCs/>
                <w:color w:val="000000" w:themeColor="text1"/>
                <w:sz w:val="22"/>
                <w:szCs w:val="22"/>
                <w:lang w:val="es-MX"/>
              </w:rPr>
              <w:t>7,Tiggo</w:t>
            </w:r>
            <w:bookmarkEnd w:id="0"/>
            <w:r w:rsidRPr="2013F994">
              <w:rPr>
                <w:rFonts w:ascii="Arial Nova" w:eastAsia="Arial Nova" w:hAnsi="Arial Nova" w:cs="Arial Nova"/>
                <w:i/>
                <w:iCs/>
                <w:color w:val="000000" w:themeColor="text1"/>
                <w:sz w:val="22"/>
                <w:szCs w:val="22"/>
                <w:lang w:val="es-MX"/>
              </w:rPr>
              <w:t xml:space="preserve"> 8 y Tiggo 9. </w:t>
            </w:r>
          </w:p>
          <w:p w14:paraId="422E0F93" w14:textId="62F6EC24" w:rsidR="5A2EAABA" w:rsidRDefault="5A2EAABA" w:rsidP="5A2EAABA">
            <w:pPr>
              <w:widowControl w:val="0"/>
              <w:spacing w:line="276" w:lineRule="auto"/>
              <w:ind w:left="720"/>
              <w:jc w:val="center"/>
              <w:rPr>
                <w:rFonts w:ascii="Calibri" w:eastAsia="Calibri" w:hAnsi="Calibri" w:cs="Calibri"/>
                <w:color w:val="000000" w:themeColor="text1"/>
                <w:sz w:val="22"/>
                <w:szCs w:val="22"/>
              </w:rPr>
            </w:pPr>
          </w:p>
        </w:tc>
      </w:tr>
    </w:tbl>
    <w:p w14:paraId="5C1A07E2" w14:textId="1934C397" w:rsidR="00170948" w:rsidRDefault="26CB8544" w:rsidP="2013F994">
      <w:pPr>
        <w:jc w:val="both"/>
        <w:rPr>
          <w:rFonts w:ascii="Arial Nova" w:eastAsia="Arial Nova" w:hAnsi="Arial Nova" w:cs="Arial Nova"/>
          <w:color w:val="000000" w:themeColor="text1"/>
          <w:sz w:val="22"/>
          <w:szCs w:val="22"/>
        </w:rPr>
      </w:pPr>
      <w:r w:rsidRPr="2013F994">
        <w:rPr>
          <w:rFonts w:ascii="Arial Nova" w:eastAsia="Arial Nova" w:hAnsi="Arial Nova" w:cs="Arial Nova"/>
          <w:b/>
          <w:bCs/>
          <w:color w:val="000000" w:themeColor="text1"/>
          <w:sz w:val="22"/>
          <w:szCs w:val="22"/>
        </w:rPr>
        <w:t xml:space="preserve">Ciudad de México, </w:t>
      </w:r>
      <w:r w:rsidR="00071B36">
        <w:rPr>
          <w:rFonts w:ascii="Arial Nova" w:eastAsia="Arial Nova" w:hAnsi="Arial Nova" w:cs="Arial Nova"/>
          <w:b/>
          <w:bCs/>
          <w:color w:val="000000" w:themeColor="text1"/>
          <w:sz w:val="22"/>
          <w:szCs w:val="22"/>
        </w:rPr>
        <w:t>14</w:t>
      </w:r>
      <w:r w:rsidRPr="2013F994">
        <w:rPr>
          <w:rFonts w:ascii="Arial Nova" w:eastAsia="Arial Nova" w:hAnsi="Arial Nova" w:cs="Arial Nova"/>
          <w:b/>
          <w:bCs/>
          <w:color w:val="000000" w:themeColor="text1"/>
          <w:sz w:val="22"/>
          <w:szCs w:val="22"/>
        </w:rPr>
        <w:t xml:space="preserve"> octubre de 2024.- </w:t>
      </w:r>
      <w:r w:rsidRPr="2013F994">
        <w:rPr>
          <w:rFonts w:ascii="Arial Nova" w:eastAsia="Arial Nova" w:hAnsi="Arial Nova" w:cs="Arial Nova"/>
          <w:color w:val="000000" w:themeColor="text1"/>
          <w:sz w:val="22"/>
          <w:szCs w:val="22"/>
        </w:rPr>
        <w:t xml:space="preserve">Bajo el lema de </w:t>
      </w:r>
      <w:r w:rsidRPr="2013F994">
        <w:rPr>
          <w:rFonts w:ascii="Arial Nova" w:eastAsia="Arial Nova" w:hAnsi="Arial Nova" w:cs="Arial Nova"/>
          <w:b/>
          <w:bCs/>
          <w:i/>
          <w:iCs/>
          <w:color w:val="000000" w:themeColor="text1"/>
          <w:sz w:val="22"/>
          <w:szCs w:val="22"/>
        </w:rPr>
        <w:t>“POR NOSOTROS, POR EL FUTURO”</w:t>
      </w:r>
      <w:r w:rsidR="43D612B1" w:rsidRPr="2013F994">
        <w:rPr>
          <w:rFonts w:ascii="Arial Nova" w:eastAsia="Arial Nova" w:hAnsi="Arial Nova" w:cs="Arial Nova"/>
          <w:b/>
          <w:bCs/>
          <w:i/>
          <w:iCs/>
          <w:color w:val="000000" w:themeColor="text1"/>
          <w:sz w:val="22"/>
          <w:szCs w:val="22"/>
        </w:rPr>
        <w:t xml:space="preserve">, </w:t>
      </w:r>
      <w:hyperlink r:id="rId9">
        <w:proofErr w:type="spellStart"/>
        <w:r w:rsidR="43D612B1" w:rsidRPr="2013F994">
          <w:rPr>
            <w:rStyle w:val="Hipervnculo"/>
            <w:rFonts w:ascii="Arial Nova" w:eastAsia="Arial Nova" w:hAnsi="Arial Nova" w:cs="Arial Nova"/>
            <w:sz w:val="22"/>
            <w:szCs w:val="22"/>
          </w:rPr>
          <w:t>Chirey</w:t>
        </w:r>
        <w:proofErr w:type="spellEnd"/>
      </w:hyperlink>
      <w:r w:rsidR="43D612B1" w:rsidRPr="2013F994">
        <w:rPr>
          <w:rFonts w:ascii="Arial Nova" w:eastAsia="Arial Nova" w:hAnsi="Arial Nova" w:cs="Arial Nova"/>
          <w:color w:val="000000" w:themeColor="text1"/>
          <w:sz w:val="22"/>
          <w:szCs w:val="22"/>
        </w:rPr>
        <w:t xml:space="preserve"> </w:t>
      </w:r>
      <w:r w:rsidR="7D4F51E6" w:rsidRPr="2013F994">
        <w:rPr>
          <w:rFonts w:ascii="Arial Nova" w:eastAsia="Arial Nova" w:hAnsi="Arial Nova" w:cs="Arial Nova"/>
          <w:color w:val="000000" w:themeColor="text1"/>
          <w:sz w:val="22"/>
          <w:szCs w:val="22"/>
        </w:rPr>
        <w:t xml:space="preserve">organizará en </w:t>
      </w:r>
      <w:r w:rsidR="00D84D9B">
        <w:rPr>
          <w:rFonts w:ascii="Arial Nova" w:eastAsia="Arial Nova" w:hAnsi="Arial Nova" w:cs="Arial Nova"/>
          <w:color w:val="000000" w:themeColor="text1"/>
          <w:sz w:val="22"/>
          <w:szCs w:val="22"/>
        </w:rPr>
        <w:t xml:space="preserve">este </w:t>
      </w:r>
      <w:r w:rsidR="7D4F51E6" w:rsidRPr="2013F994">
        <w:rPr>
          <w:rFonts w:ascii="Arial Nova" w:eastAsia="Arial Nova" w:hAnsi="Arial Nova" w:cs="Arial Nova"/>
          <w:color w:val="000000" w:themeColor="text1"/>
          <w:sz w:val="22"/>
          <w:szCs w:val="22"/>
        </w:rPr>
        <w:t xml:space="preserve">mes de octubre el </w:t>
      </w:r>
      <w:r w:rsidR="7D4F51E6" w:rsidRPr="2013F994">
        <w:rPr>
          <w:rFonts w:ascii="Arial Nova" w:eastAsia="Arial Nova" w:hAnsi="Arial Nova" w:cs="Arial Nova"/>
          <w:b/>
          <w:bCs/>
          <w:color w:val="000000" w:themeColor="text1"/>
          <w:sz w:val="22"/>
          <w:szCs w:val="22"/>
        </w:rPr>
        <w:t xml:space="preserve">Chery International </w:t>
      </w:r>
      <w:proofErr w:type="spellStart"/>
      <w:r w:rsidR="363D9809" w:rsidRPr="2013F994">
        <w:rPr>
          <w:rFonts w:ascii="Arial Nova" w:eastAsia="Arial Nova" w:hAnsi="Arial Nova" w:cs="Arial Nova"/>
          <w:b/>
          <w:bCs/>
          <w:color w:val="000000" w:themeColor="text1"/>
          <w:sz w:val="22"/>
          <w:szCs w:val="22"/>
        </w:rPr>
        <w:t>User</w:t>
      </w:r>
      <w:proofErr w:type="spellEnd"/>
      <w:r w:rsidR="363D9809" w:rsidRPr="2013F994">
        <w:rPr>
          <w:rFonts w:ascii="Arial Nova" w:eastAsia="Arial Nova" w:hAnsi="Arial Nova" w:cs="Arial Nova"/>
          <w:b/>
          <w:bCs/>
          <w:color w:val="000000" w:themeColor="text1"/>
          <w:sz w:val="22"/>
          <w:szCs w:val="22"/>
        </w:rPr>
        <w:t xml:space="preserve"> </w:t>
      </w:r>
      <w:r w:rsidR="7D4F51E6" w:rsidRPr="2013F994">
        <w:rPr>
          <w:rFonts w:ascii="Arial Nova" w:eastAsia="Arial Nova" w:hAnsi="Arial Nova" w:cs="Arial Nova"/>
          <w:b/>
          <w:bCs/>
          <w:color w:val="000000" w:themeColor="text1"/>
          <w:sz w:val="22"/>
          <w:szCs w:val="22"/>
        </w:rPr>
        <w:t xml:space="preserve">Summit </w:t>
      </w:r>
      <w:r w:rsidR="5F837F3B" w:rsidRPr="2013F994">
        <w:rPr>
          <w:rFonts w:ascii="Arial Nova" w:eastAsia="Arial Nova" w:hAnsi="Arial Nova" w:cs="Arial Nova"/>
          <w:b/>
          <w:bCs/>
          <w:color w:val="000000" w:themeColor="text1"/>
          <w:sz w:val="22"/>
          <w:szCs w:val="22"/>
        </w:rPr>
        <w:t>2024</w:t>
      </w:r>
      <w:r w:rsidR="33435FAD" w:rsidRPr="2013F994">
        <w:rPr>
          <w:rFonts w:ascii="Arial Nova" w:eastAsia="Arial Nova" w:hAnsi="Arial Nova" w:cs="Arial Nova"/>
          <w:b/>
          <w:bCs/>
          <w:color w:val="000000" w:themeColor="text1"/>
          <w:sz w:val="22"/>
          <w:szCs w:val="22"/>
        </w:rPr>
        <w:t xml:space="preserve"> </w:t>
      </w:r>
      <w:r w:rsidR="33435FAD" w:rsidRPr="2013F994">
        <w:rPr>
          <w:rFonts w:ascii="Arial Nova" w:eastAsia="Arial Nova" w:hAnsi="Arial Nova" w:cs="Arial Nova"/>
          <w:color w:val="000000" w:themeColor="text1"/>
          <w:sz w:val="22"/>
          <w:szCs w:val="22"/>
        </w:rPr>
        <w:t xml:space="preserve">en </w:t>
      </w:r>
      <w:proofErr w:type="spellStart"/>
      <w:r w:rsidR="33435FAD" w:rsidRPr="2013F994">
        <w:rPr>
          <w:rFonts w:ascii="Arial Nova" w:eastAsia="Arial Nova" w:hAnsi="Arial Nova" w:cs="Arial Nova"/>
          <w:color w:val="000000" w:themeColor="text1"/>
          <w:sz w:val="22"/>
          <w:szCs w:val="22"/>
        </w:rPr>
        <w:t>Wuhu</w:t>
      </w:r>
      <w:proofErr w:type="spellEnd"/>
      <w:r w:rsidR="33435FAD" w:rsidRPr="2013F994">
        <w:rPr>
          <w:rFonts w:ascii="Arial Nova" w:eastAsia="Arial Nova" w:hAnsi="Arial Nova" w:cs="Arial Nova"/>
          <w:color w:val="000000" w:themeColor="text1"/>
          <w:sz w:val="22"/>
          <w:szCs w:val="22"/>
        </w:rPr>
        <w:t>, China</w:t>
      </w:r>
      <w:r w:rsidR="5F837F3B" w:rsidRPr="2013F994">
        <w:rPr>
          <w:rFonts w:ascii="Arial Nova" w:eastAsia="Arial Nova" w:hAnsi="Arial Nova" w:cs="Arial Nova"/>
          <w:color w:val="000000" w:themeColor="text1"/>
          <w:sz w:val="22"/>
          <w:szCs w:val="22"/>
        </w:rPr>
        <w:t xml:space="preserve">. Este magno evento tiene el objetivo de explorar nuevos </w:t>
      </w:r>
      <w:r w:rsidR="367E5E4F" w:rsidRPr="2013F994">
        <w:rPr>
          <w:rFonts w:ascii="Arial Nova" w:eastAsia="Arial Nova" w:hAnsi="Arial Nova" w:cs="Arial Nova"/>
          <w:color w:val="000000" w:themeColor="text1"/>
          <w:sz w:val="22"/>
          <w:szCs w:val="22"/>
        </w:rPr>
        <w:t>modelos innovadores para el ecosistema de usuarios.</w:t>
      </w:r>
    </w:p>
    <w:p w14:paraId="2228D23E" w14:textId="5626C357" w:rsidR="5A2EAABA" w:rsidRDefault="367E5E4F" w:rsidP="2013F994">
      <w:pPr>
        <w:jc w:val="both"/>
        <w:rPr>
          <w:rFonts w:ascii="Arial Nova" w:eastAsia="Arial Nova" w:hAnsi="Arial Nova" w:cs="Arial Nova"/>
          <w:sz w:val="22"/>
          <w:szCs w:val="22"/>
        </w:rPr>
      </w:pPr>
      <w:r w:rsidRPr="2013F994">
        <w:rPr>
          <w:rFonts w:ascii="Arial Nova" w:eastAsia="Arial Nova" w:hAnsi="Arial Nova" w:cs="Arial Nova"/>
          <w:color w:val="000000" w:themeColor="text1"/>
          <w:sz w:val="22"/>
          <w:szCs w:val="22"/>
        </w:rPr>
        <w:t xml:space="preserve">En la próxima cumbre se exhibirán los modelos de la línea </w:t>
      </w:r>
      <w:proofErr w:type="spellStart"/>
      <w:r w:rsidRPr="2013F994">
        <w:rPr>
          <w:rFonts w:ascii="Arial Nova" w:eastAsia="Arial Nova" w:hAnsi="Arial Nova" w:cs="Arial Nova"/>
          <w:b/>
          <w:bCs/>
          <w:color w:val="000000" w:themeColor="text1"/>
          <w:sz w:val="22"/>
          <w:szCs w:val="22"/>
        </w:rPr>
        <w:t>Tiggo</w:t>
      </w:r>
      <w:proofErr w:type="spellEnd"/>
      <w:r w:rsidRPr="2013F994">
        <w:rPr>
          <w:rFonts w:ascii="Arial Nova" w:eastAsia="Arial Nova" w:hAnsi="Arial Nova" w:cs="Arial Nova"/>
          <w:color w:val="000000" w:themeColor="text1"/>
          <w:sz w:val="22"/>
          <w:szCs w:val="22"/>
        </w:rPr>
        <w:t xml:space="preserve">: </w:t>
      </w:r>
      <w:proofErr w:type="spellStart"/>
      <w:r w:rsidR="3A5920C1" w:rsidRPr="2013F994">
        <w:rPr>
          <w:rFonts w:ascii="Arial Nova" w:eastAsia="Arial Nova" w:hAnsi="Arial Nova" w:cs="Arial Nova"/>
          <w:color w:val="000000" w:themeColor="text1"/>
          <w:sz w:val="22"/>
          <w:szCs w:val="22"/>
        </w:rPr>
        <w:t>Tiggo</w:t>
      </w:r>
      <w:proofErr w:type="spellEnd"/>
      <w:r w:rsidR="3A5920C1" w:rsidRPr="2013F994">
        <w:rPr>
          <w:rFonts w:ascii="Arial Nova" w:eastAsia="Arial Nova" w:hAnsi="Arial Nova" w:cs="Arial Nova"/>
          <w:color w:val="000000" w:themeColor="text1"/>
          <w:sz w:val="22"/>
          <w:szCs w:val="22"/>
        </w:rPr>
        <w:t xml:space="preserve"> 4, </w:t>
      </w:r>
      <w:proofErr w:type="spellStart"/>
      <w:r w:rsidR="3A5920C1" w:rsidRPr="2013F994">
        <w:rPr>
          <w:rFonts w:ascii="Arial Nova" w:eastAsia="Arial Nova" w:hAnsi="Arial Nova" w:cs="Arial Nova"/>
          <w:color w:val="000000" w:themeColor="text1"/>
          <w:sz w:val="22"/>
          <w:szCs w:val="22"/>
        </w:rPr>
        <w:t>Tiggo</w:t>
      </w:r>
      <w:proofErr w:type="spellEnd"/>
      <w:r w:rsidR="3A5920C1" w:rsidRPr="2013F994">
        <w:rPr>
          <w:rFonts w:ascii="Arial Nova" w:eastAsia="Arial Nova" w:hAnsi="Arial Nova" w:cs="Arial Nova"/>
          <w:color w:val="000000" w:themeColor="text1"/>
          <w:sz w:val="22"/>
          <w:szCs w:val="22"/>
        </w:rPr>
        <w:t xml:space="preserve"> 7, </w:t>
      </w:r>
      <w:proofErr w:type="spellStart"/>
      <w:r w:rsidR="3A5920C1" w:rsidRPr="2013F994">
        <w:rPr>
          <w:rFonts w:ascii="Arial Nova" w:eastAsia="Arial Nova" w:hAnsi="Arial Nova" w:cs="Arial Nova"/>
          <w:color w:val="000000" w:themeColor="text1"/>
          <w:sz w:val="22"/>
          <w:szCs w:val="22"/>
        </w:rPr>
        <w:t>Tiggo</w:t>
      </w:r>
      <w:proofErr w:type="spellEnd"/>
      <w:r w:rsidR="3A5920C1" w:rsidRPr="2013F994">
        <w:rPr>
          <w:rFonts w:ascii="Arial Nova" w:eastAsia="Arial Nova" w:hAnsi="Arial Nova" w:cs="Arial Nova"/>
          <w:color w:val="000000" w:themeColor="text1"/>
          <w:sz w:val="22"/>
          <w:szCs w:val="22"/>
        </w:rPr>
        <w:t xml:space="preserve"> 8, </w:t>
      </w:r>
      <w:proofErr w:type="spellStart"/>
      <w:r w:rsidR="3A5920C1" w:rsidRPr="2013F994">
        <w:rPr>
          <w:rFonts w:ascii="Arial Nova" w:eastAsia="Arial Nova" w:hAnsi="Arial Nova" w:cs="Arial Nova"/>
          <w:color w:val="000000" w:themeColor="text1"/>
          <w:sz w:val="22"/>
          <w:szCs w:val="22"/>
        </w:rPr>
        <w:t>Tiggo</w:t>
      </w:r>
      <w:proofErr w:type="spellEnd"/>
      <w:r w:rsidR="3A5920C1" w:rsidRPr="2013F994">
        <w:rPr>
          <w:rFonts w:ascii="Arial Nova" w:eastAsia="Arial Nova" w:hAnsi="Arial Nova" w:cs="Arial Nova"/>
          <w:color w:val="000000" w:themeColor="text1"/>
          <w:sz w:val="22"/>
          <w:szCs w:val="22"/>
        </w:rPr>
        <w:t xml:space="preserve"> 9. </w:t>
      </w:r>
      <w:r w:rsidR="0972A1BE" w:rsidRPr="2013F994">
        <w:rPr>
          <w:rFonts w:ascii="Arial Nova" w:eastAsia="Arial Nova" w:hAnsi="Arial Nova" w:cs="Arial Nova"/>
          <w:sz w:val="22"/>
          <w:szCs w:val="22"/>
        </w:rPr>
        <w:t>Estos</w:t>
      </w:r>
      <w:r w:rsidR="20AA2AA5" w:rsidRPr="2013F994">
        <w:rPr>
          <w:rFonts w:ascii="Arial Nova" w:eastAsia="Arial Nova" w:hAnsi="Arial Nova" w:cs="Arial Nova"/>
          <w:sz w:val="22"/>
          <w:szCs w:val="22"/>
        </w:rPr>
        <w:t xml:space="preserve"> vehículos </w:t>
      </w:r>
      <w:r w:rsidR="2648A603" w:rsidRPr="2013F994">
        <w:rPr>
          <w:rFonts w:ascii="Arial Nova" w:eastAsia="Arial Nova" w:hAnsi="Arial Nova" w:cs="Arial Nova"/>
          <w:sz w:val="22"/>
          <w:szCs w:val="22"/>
        </w:rPr>
        <w:t>representan lo más</w:t>
      </w:r>
      <w:r w:rsidR="685EF6C5" w:rsidRPr="2013F994">
        <w:rPr>
          <w:rFonts w:ascii="Arial Nova" w:eastAsia="Arial Nova" w:hAnsi="Arial Nova" w:cs="Arial Nova"/>
          <w:sz w:val="22"/>
          <w:szCs w:val="22"/>
        </w:rPr>
        <w:t xml:space="preserve"> alto en </w:t>
      </w:r>
      <w:r w:rsidR="0972A1BE" w:rsidRPr="2013F994">
        <w:rPr>
          <w:rFonts w:ascii="Arial Nova" w:eastAsia="Arial Nova" w:hAnsi="Arial Nova" w:cs="Arial Nova"/>
          <w:sz w:val="22"/>
          <w:szCs w:val="22"/>
        </w:rPr>
        <w:t xml:space="preserve">diseño </w:t>
      </w:r>
      <w:r w:rsidR="54D18CFC" w:rsidRPr="2013F994">
        <w:rPr>
          <w:rFonts w:ascii="Arial Nova" w:eastAsia="Arial Nova" w:hAnsi="Arial Nova" w:cs="Arial Nova"/>
          <w:sz w:val="22"/>
          <w:szCs w:val="22"/>
        </w:rPr>
        <w:t xml:space="preserve">e </w:t>
      </w:r>
      <w:r w:rsidR="0972A1BE" w:rsidRPr="2013F994">
        <w:rPr>
          <w:rFonts w:ascii="Arial Nova" w:eastAsia="Arial Nova" w:hAnsi="Arial Nova" w:cs="Arial Nova"/>
          <w:sz w:val="22"/>
          <w:szCs w:val="22"/>
        </w:rPr>
        <w:t>innovación tecnológic</w:t>
      </w:r>
      <w:r w:rsidR="696D5A8F" w:rsidRPr="2013F994">
        <w:rPr>
          <w:rFonts w:ascii="Arial Nova" w:eastAsia="Arial Nova" w:hAnsi="Arial Nova" w:cs="Arial Nova"/>
          <w:sz w:val="22"/>
          <w:szCs w:val="22"/>
        </w:rPr>
        <w:t xml:space="preserve">a, encarnando plenamente </w:t>
      </w:r>
      <w:r w:rsidR="4987BAEC" w:rsidRPr="2013F994">
        <w:rPr>
          <w:rFonts w:ascii="Arial Nova" w:eastAsia="Arial Nova" w:hAnsi="Arial Nova" w:cs="Arial Nova"/>
          <w:sz w:val="22"/>
          <w:szCs w:val="22"/>
        </w:rPr>
        <w:t>su filosofía</w:t>
      </w:r>
      <w:r w:rsidR="0972A1BE" w:rsidRPr="2013F994">
        <w:rPr>
          <w:rFonts w:ascii="Arial Nova" w:eastAsia="Arial Nova" w:hAnsi="Arial Nova" w:cs="Arial Nova"/>
          <w:sz w:val="22"/>
          <w:szCs w:val="22"/>
        </w:rPr>
        <w:t>: "</w:t>
      </w:r>
      <w:r w:rsidR="0972A1BE" w:rsidRPr="2013F994">
        <w:rPr>
          <w:rFonts w:ascii="Arial Nova" w:eastAsia="Arial Nova" w:hAnsi="Arial Nova" w:cs="Arial Nova"/>
          <w:i/>
          <w:iCs/>
          <w:sz w:val="22"/>
          <w:szCs w:val="22"/>
        </w:rPr>
        <w:t>Conquista contigo, protege con amor"</w:t>
      </w:r>
      <w:r w:rsidR="55CAFAD4" w:rsidRPr="2013F994">
        <w:rPr>
          <w:rFonts w:ascii="Arial Nova" w:eastAsia="Arial Nova" w:hAnsi="Arial Nova" w:cs="Arial Nova"/>
          <w:i/>
          <w:iCs/>
          <w:sz w:val="22"/>
          <w:szCs w:val="22"/>
        </w:rPr>
        <w:t xml:space="preserve">. </w:t>
      </w:r>
      <w:r w:rsidR="4F87CB85" w:rsidRPr="2013F994">
        <w:rPr>
          <w:rFonts w:ascii="Arial Nova" w:eastAsia="Arial Nova" w:hAnsi="Arial Nova" w:cs="Arial Nova"/>
          <w:sz w:val="22"/>
          <w:szCs w:val="22"/>
        </w:rPr>
        <w:t xml:space="preserve">Además, </w:t>
      </w:r>
      <w:r w:rsidR="7153109F" w:rsidRPr="2013F994">
        <w:rPr>
          <w:rFonts w:ascii="Arial Nova" w:eastAsia="Arial Nova" w:hAnsi="Arial Nova" w:cs="Arial Nova"/>
          <w:sz w:val="22"/>
          <w:szCs w:val="22"/>
        </w:rPr>
        <w:t xml:space="preserve">el evento </w:t>
      </w:r>
      <w:r w:rsidR="55CAFAD4" w:rsidRPr="2013F994">
        <w:rPr>
          <w:rFonts w:ascii="Arial Nova" w:eastAsia="Arial Nova" w:hAnsi="Arial Nova" w:cs="Arial Nova"/>
          <w:sz w:val="22"/>
          <w:szCs w:val="22"/>
        </w:rPr>
        <w:t xml:space="preserve">girará en torno </w:t>
      </w:r>
      <w:r w:rsidR="6E954A74" w:rsidRPr="2013F994">
        <w:rPr>
          <w:rFonts w:ascii="Arial Nova" w:eastAsia="Arial Nova" w:hAnsi="Arial Nova" w:cs="Arial Nova"/>
          <w:sz w:val="22"/>
          <w:szCs w:val="22"/>
        </w:rPr>
        <w:t xml:space="preserve">a los cuatro valores de </w:t>
      </w:r>
      <w:r w:rsidR="03310A34" w:rsidRPr="2013F994">
        <w:rPr>
          <w:rFonts w:ascii="Arial Nova" w:eastAsia="Arial Nova" w:hAnsi="Arial Nova" w:cs="Arial Nova"/>
          <w:sz w:val="22"/>
          <w:szCs w:val="22"/>
        </w:rPr>
        <w:t>la marca</w:t>
      </w:r>
      <w:r w:rsidR="6E954A74" w:rsidRPr="2013F994">
        <w:rPr>
          <w:rFonts w:ascii="Arial Nova" w:eastAsia="Arial Nova" w:hAnsi="Arial Nova" w:cs="Arial Nova"/>
          <w:sz w:val="22"/>
          <w:szCs w:val="22"/>
        </w:rPr>
        <w:t xml:space="preserve">: </w:t>
      </w:r>
      <w:r w:rsidR="55CAFAD4" w:rsidRPr="2013F994">
        <w:rPr>
          <w:rFonts w:ascii="Arial Nova" w:eastAsia="Arial Nova" w:hAnsi="Arial Nova" w:cs="Arial Nova"/>
          <w:i/>
          <w:iCs/>
          <w:sz w:val="22"/>
          <w:szCs w:val="22"/>
        </w:rPr>
        <w:t>"Verde, Tecnología, Familia, Compañerismo"</w:t>
      </w:r>
      <w:r w:rsidR="55CAFAD4" w:rsidRPr="2013F994">
        <w:rPr>
          <w:rFonts w:ascii="Arial Nova" w:eastAsia="Arial Nova" w:hAnsi="Arial Nova" w:cs="Arial Nova"/>
          <w:sz w:val="22"/>
          <w:szCs w:val="22"/>
        </w:rPr>
        <w:t xml:space="preserve">, creando escenarios de vida inteligente impulsados por la tecnología a través de una exhibición de </w:t>
      </w:r>
      <w:r w:rsidR="52F3B667" w:rsidRPr="2013F994">
        <w:rPr>
          <w:rFonts w:ascii="Arial Nova" w:eastAsia="Arial Nova" w:hAnsi="Arial Nova" w:cs="Arial Nova"/>
          <w:sz w:val="22"/>
          <w:szCs w:val="22"/>
        </w:rPr>
        <w:t xml:space="preserve">nuevos modelos de </w:t>
      </w:r>
      <w:r w:rsidR="55CAFAD4" w:rsidRPr="2013F994">
        <w:rPr>
          <w:rFonts w:ascii="Arial Nova" w:eastAsia="Arial Nova" w:hAnsi="Arial Nova" w:cs="Arial Nova"/>
          <w:sz w:val="22"/>
          <w:szCs w:val="22"/>
        </w:rPr>
        <w:t>ecosistema</w:t>
      </w:r>
      <w:r w:rsidR="34D8167C" w:rsidRPr="2013F994">
        <w:rPr>
          <w:rFonts w:ascii="Arial Nova" w:eastAsia="Arial Nova" w:hAnsi="Arial Nova" w:cs="Arial Nova"/>
          <w:sz w:val="22"/>
          <w:szCs w:val="22"/>
        </w:rPr>
        <w:t>s de usuarios</w:t>
      </w:r>
      <w:r w:rsidR="55CAFAD4" w:rsidRPr="2013F994">
        <w:rPr>
          <w:rFonts w:ascii="Arial Nova" w:eastAsia="Arial Nova" w:hAnsi="Arial Nova" w:cs="Arial Nova"/>
          <w:sz w:val="22"/>
          <w:szCs w:val="22"/>
        </w:rPr>
        <w:t xml:space="preserve">. </w:t>
      </w:r>
    </w:p>
    <w:p w14:paraId="457D67D9" w14:textId="6EE116A7" w:rsidR="5A2EAABA" w:rsidRDefault="4296E5FD" w:rsidP="2013F994">
      <w:pPr>
        <w:jc w:val="both"/>
        <w:rPr>
          <w:rFonts w:ascii="Arial Nova" w:eastAsia="Arial Nova" w:hAnsi="Arial Nova" w:cs="Arial Nova"/>
          <w:sz w:val="22"/>
          <w:szCs w:val="22"/>
        </w:rPr>
      </w:pPr>
      <w:r w:rsidRPr="2013F994">
        <w:rPr>
          <w:rFonts w:ascii="Arial Nova" w:eastAsia="Arial Nova" w:hAnsi="Arial Nova" w:cs="Arial Nova"/>
          <w:sz w:val="22"/>
          <w:szCs w:val="22"/>
        </w:rPr>
        <w:t xml:space="preserve">La </w:t>
      </w:r>
      <w:proofErr w:type="spellStart"/>
      <w:r w:rsidRPr="2013F994">
        <w:rPr>
          <w:rFonts w:ascii="Arial Nova" w:eastAsia="Arial Nova" w:hAnsi="Arial Nova" w:cs="Arial Nova"/>
          <w:b/>
          <w:bCs/>
          <w:sz w:val="22"/>
          <w:szCs w:val="22"/>
        </w:rPr>
        <w:t>Tiggo</w:t>
      </w:r>
      <w:proofErr w:type="spellEnd"/>
      <w:r w:rsidRPr="2013F994">
        <w:rPr>
          <w:rFonts w:ascii="Arial Nova" w:eastAsia="Arial Nova" w:hAnsi="Arial Nova" w:cs="Arial Nova"/>
          <w:b/>
          <w:bCs/>
          <w:sz w:val="22"/>
          <w:szCs w:val="22"/>
        </w:rPr>
        <w:t xml:space="preserve"> 4</w:t>
      </w:r>
      <w:r w:rsidRPr="2013F994">
        <w:rPr>
          <w:rFonts w:ascii="Arial Nova" w:eastAsia="Arial Nova" w:hAnsi="Arial Nova" w:cs="Arial Nova"/>
          <w:sz w:val="22"/>
          <w:szCs w:val="22"/>
        </w:rPr>
        <w:t xml:space="preserve">, con su diseño juvenil, elegante y moderno, así como su eficiente motorización, </w:t>
      </w:r>
      <w:r w:rsidR="29D107CB" w:rsidRPr="2013F994">
        <w:rPr>
          <w:rFonts w:ascii="Arial Nova" w:eastAsia="Arial Nova" w:hAnsi="Arial Nova" w:cs="Arial Nova"/>
          <w:sz w:val="22"/>
          <w:szCs w:val="22"/>
        </w:rPr>
        <w:t xml:space="preserve">impulsa </w:t>
      </w:r>
      <w:r w:rsidRPr="2013F994">
        <w:rPr>
          <w:rFonts w:ascii="Arial Nova" w:eastAsia="Arial Nova" w:hAnsi="Arial Nova" w:cs="Arial Nova"/>
          <w:sz w:val="22"/>
          <w:szCs w:val="22"/>
        </w:rPr>
        <w:t xml:space="preserve">a los conductores jóvenes </w:t>
      </w:r>
      <w:r w:rsidR="781AD70D" w:rsidRPr="2013F994">
        <w:rPr>
          <w:rFonts w:ascii="Arial Nova" w:eastAsia="Arial Nova" w:hAnsi="Arial Nova" w:cs="Arial Nova"/>
          <w:sz w:val="22"/>
          <w:szCs w:val="22"/>
        </w:rPr>
        <w:t xml:space="preserve">a </w:t>
      </w:r>
      <w:r w:rsidRPr="2013F994">
        <w:rPr>
          <w:rFonts w:ascii="Arial Nova" w:eastAsia="Arial Nova" w:hAnsi="Arial Nova" w:cs="Arial Nova"/>
          <w:sz w:val="22"/>
          <w:szCs w:val="22"/>
        </w:rPr>
        <w:t>enfrentar nuevos desafíos y proteger su determinación</w:t>
      </w:r>
      <w:r w:rsidR="1480F9E2" w:rsidRPr="2013F994">
        <w:rPr>
          <w:rFonts w:ascii="Arial Nova" w:eastAsia="Arial Nova" w:hAnsi="Arial Nova" w:cs="Arial Nova"/>
          <w:sz w:val="22"/>
          <w:szCs w:val="22"/>
        </w:rPr>
        <w:t xml:space="preserve"> en el día a día. Por otro lado, la </w:t>
      </w:r>
      <w:proofErr w:type="spellStart"/>
      <w:r w:rsidR="1480F9E2" w:rsidRPr="2013F994">
        <w:rPr>
          <w:rFonts w:ascii="Arial Nova" w:eastAsia="Arial Nova" w:hAnsi="Arial Nova" w:cs="Arial Nova"/>
          <w:b/>
          <w:bCs/>
          <w:sz w:val="22"/>
          <w:szCs w:val="22"/>
        </w:rPr>
        <w:t>Tiggo</w:t>
      </w:r>
      <w:proofErr w:type="spellEnd"/>
      <w:r w:rsidR="1480F9E2" w:rsidRPr="2013F994">
        <w:rPr>
          <w:rFonts w:ascii="Arial Nova" w:eastAsia="Arial Nova" w:hAnsi="Arial Nova" w:cs="Arial Nova"/>
          <w:b/>
          <w:bCs/>
          <w:sz w:val="22"/>
          <w:szCs w:val="22"/>
        </w:rPr>
        <w:t xml:space="preserve"> 7</w:t>
      </w:r>
      <w:r w:rsidR="1480F9E2" w:rsidRPr="2013F994">
        <w:rPr>
          <w:rFonts w:ascii="Arial Nova" w:eastAsia="Arial Nova" w:hAnsi="Arial Nova" w:cs="Arial Nova"/>
          <w:sz w:val="22"/>
          <w:szCs w:val="22"/>
        </w:rPr>
        <w:t xml:space="preserve">, destacada por su </w:t>
      </w:r>
      <w:r w:rsidRPr="2013F994">
        <w:rPr>
          <w:rFonts w:ascii="Arial Nova" w:eastAsia="Arial Nova" w:hAnsi="Arial Nova" w:cs="Arial Nova"/>
          <w:sz w:val="22"/>
          <w:szCs w:val="22"/>
        </w:rPr>
        <w:t xml:space="preserve">rendimiento equilibrado y sus </w:t>
      </w:r>
      <w:r w:rsidR="219DD73C" w:rsidRPr="2013F994">
        <w:rPr>
          <w:rFonts w:ascii="Arial Nova" w:eastAsia="Arial Nova" w:hAnsi="Arial Nova" w:cs="Arial Nova"/>
          <w:sz w:val="22"/>
          <w:szCs w:val="22"/>
        </w:rPr>
        <w:t xml:space="preserve">amplias </w:t>
      </w:r>
      <w:r w:rsidRPr="2013F994">
        <w:rPr>
          <w:rFonts w:ascii="Arial Nova" w:eastAsia="Arial Nova" w:hAnsi="Arial Nova" w:cs="Arial Nova"/>
          <w:sz w:val="22"/>
          <w:szCs w:val="22"/>
        </w:rPr>
        <w:t>características,</w:t>
      </w:r>
      <w:r w:rsidR="121BC264" w:rsidRPr="2013F994">
        <w:rPr>
          <w:rFonts w:ascii="Arial Nova" w:eastAsia="Arial Nova" w:hAnsi="Arial Nova" w:cs="Arial Nova"/>
          <w:sz w:val="22"/>
          <w:szCs w:val="22"/>
        </w:rPr>
        <w:t xml:space="preserve"> </w:t>
      </w:r>
      <w:r w:rsidRPr="2013F994">
        <w:rPr>
          <w:rFonts w:ascii="Arial Nova" w:eastAsia="Arial Nova" w:hAnsi="Arial Nova" w:cs="Arial Nova"/>
          <w:sz w:val="22"/>
          <w:szCs w:val="22"/>
        </w:rPr>
        <w:t xml:space="preserve">satisface las necesidades familiares de confort y practicidad. </w:t>
      </w:r>
    </w:p>
    <w:p w14:paraId="2D7CC9DF" w14:textId="63C9476D" w:rsidR="5A2EAABA" w:rsidRDefault="78E2BC4D" w:rsidP="2013F994">
      <w:pPr>
        <w:jc w:val="both"/>
        <w:rPr>
          <w:rFonts w:ascii="Arial Nova" w:eastAsia="Arial Nova" w:hAnsi="Arial Nova" w:cs="Arial Nova"/>
          <w:sz w:val="22"/>
          <w:szCs w:val="22"/>
        </w:rPr>
      </w:pPr>
      <w:r w:rsidRPr="2013F994">
        <w:rPr>
          <w:rFonts w:ascii="Arial Nova" w:eastAsia="Arial Nova" w:hAnsi="Arial Nova" w:cs="Arial Nova"/>
          <w:sz w:val="22"/>
          <w:szCs w:val="22"/>
        </w:rPr>
        <w:t xml:space="preserve">Con gran espacio interior y una motorización de alto rendimiento, la </w:t>
      </w:r>
      <w:proofErr w:type="spellStart"/>
      <w:r w:rsidRPr="2013F994">
        <w:rPr>
          <w:rFonts w:ascii="Arial Nova" w:eastAsia="Arial Nova" w:hAnsi="Arial Nova" w:cs="Arial Nova"/>
          <w:b/>
          <w:bCs/>
          <w:sz w:val="22"/>
          <w:szCs w:val="22"/>
        </w:rPr>
        <w:t>Tiggo</w:t>
      </w:r>
      <w:proofErr w:type="spellEnd"/>
      <w:r w:rsidRPr="2013F994">
        <w:rPr>
          <w:rFonts w:ascii="Arial Nova" w:eastAsia="Arial Nova" w:hAnsi="Arial Nova" w:cs="Arial Nova"/>
          <w:b/>
          <w:bCs/>
          <w:sz w:val="22"/>
          <w:szCs w:val="22"/>
        </w:rPr>
        <w:t xml:space="preserve"> 8</w:t>
      </w:r>
      <w:r w:rsidRPr="2013F994">
        <w:rPr>
          <w:rFonts w:ascii="Arial Nova" w:eastAsia="Arial Nova" w:hAnsi="Arial Nova" w:cs="Arial Nova"/>
          <w:sz w:val="22"/>
          <w:szCs w:val="22"/>
        </w:rPr>
        <w:t xml:space="preserve"> </w:t>
      </w:r>
      <w:r w:rsidR="4296E5FD" w:rsidRPr="2013F994">
        <w:rPr>
          <w:rFonts w:ascii="Arial Nova" w:eastAsia="Arial Nova" w:hAnsi="Arial Nova" w:cs="Arial Nova"/>
          <w:sz w:val="22"/>
          <w:szCs w:val="22"/>
        </w:rPr>
        <w:t>está equipad</w:t>
      </w:r>
      <w:r w:rsidR="5CDA747B" w:rsidRPr="2013F994">
        <w:rPr>
          <w:rFonts w:ascii="Arial Nova" w:eastAsia="Arial Nova" w:hAnsi="Arial Nova" w:cs="Arial Nova"/>
          <w:sz w:val="22"/>
          <w:szCs w:val="22"/>
        </w:rPr>
        <w:t>a</w:t>
      </w:r>
      <w:r w:rsidR="4296E5FD" w:rsidRPr="2013F994">
        <w:rPr>
          <w:rFonts w:ascii="Arial Nova" w:eastAsia="Arial Nova" w:hAnsi="Arial Nova" w:cs="Arial Nova"/>
          <w:sz w:val="22"/>
          <w:szCs w:val="22"/>
        </w:rPr>
        <w:t xml:space="preserve"> con tecnología avanzada de asistencia al conductor (ADAS), lo que facilita la experiencia de conducción</w:t>
      </w:r>
      <w:r w:rsidR="4AC06A59" w:rsidRPr="2013F994">
        <w:rPr>
          <w:rFonts w:ascii="Arial Nova" w:eastAsia="Arial Nova" w:hAnsi="Arial Nova" w:cs="Arial Nova"/>
          <w:sz w:val="22"/>
          <w:szCs w:val="22"/>
        </w:rPr>
        <w:t xml:space="preserve"> placentera y segura en los viajes. </w:t>
      </w:r>
      <w:r w:rsidR="46B27543" w:rsidRPr="2013F994">
        <w:rPr>
          <w:rFonts w:ascii="Arial Nova" w:eastAsia="Arial Nova" w:hAnsi="Arial Nova" w:cs="Arial Nova"/>
          <w:sz w:val="22"/>
          <w:szCs w:val="22"/>
        </w:rPr>
        <w:t xml:space="preserve">Por último, la </w:t>
      </w:r>
      <w:proofErr w:type="spellStart"/>
      <w:r w:rsidR="46B27543" w:rsidRPr="2013F994">
        <w:rPr>
          <w:rFonts w:ascii="Arial Nova" w:eastAsia="Arial Nova" w:hAnsi="Arial Nova" w:cs="Arial Nova"/>
          <w:b/>
          <w:bCs/>
          <w:sz w:val="22"/>
          <w:szCs w:val="22"/>
        </w:rPr>
        <w:t>Tiggo</w:t>
      </w:r>
      <w:proofErr w:type="spellEnd"/>
      <w:r w:rsidR="46B27543" w:rsidRPr="2013F994">
        <w:rPr>
          <w:rFonts w:ascii="Arial Nova" w:eastAsia="Arial Nova" w:hAnsi="Arial Nova" w:cs="Arial Nova"/>
          <w:b/>
          <w:bCs/>
          <w:sz w:val="22"/>
          <w:szCs w:val="22"/>
        </w:rPr>
        <w:t xml:space="preserve"> 9</w:t>
      </w:r>
      <w:r w:rsidR="46B27543" w:rsidRPr="2013F994">
        <w:rPr>
          <w:rFonts w:ascii="Arial Nova" w:eastAsia="Arial Nova" w:hAnsi="Arial Nova" w:cs="Arial Nova"/>
          <w:sz w:val="22"/>
          <w:szCs w:val="22"/>
        </w:rPr>
        <w:t>,</w:t>
      </w:r>
      <w:r w:rsidR="4296E5FD" w:rsidRPr="2013F994">
        <w:rPr>
          <w:rFonts w:ascii="Arial Nova" w:eastAsia="Arial Nova" w:hAnsi="Arial Nova" w:cs="Arial Nova"/>
          <w:sz w:val="22"/>
          <w:szCs w:val="22"/>
        </w:rPr>
        <w:t xml:space="preserve"> con su lujoso interior y avanzada tecnología inteligente, </w:t>
      </w:r>
      <w:r w:rsidR="42BE2080" w:rsidRPr="2013F994">
        <w:rPr>
          <w:rFonts w:ascii="Arial Nova" w:eastAsia="Arial Nova" w:hAnsi="Arial Nova" w:cs="Arial Nova"/>
          <w:sz w:val="22"/>
          <w:szCs w:val="22"/>
        </w:rPr>
        <w:t>brinda a los usuarios una experiencia de conducción suprema</w:t>
      </w:r>
      <w:r w:rsidR="79705835" w:rsidRPr="2013F994">
        <w:rPr>
          <w:rFonts w:ascii="Arial Nova" w:eastAsia="Arial Nova" w:hAnsi="Arial Nova" w:cs="Arial Nova"/>
          <w:sz w:val="22"/>
          <w:szCs w:val="22"/>
        </w:rPr>
        <w:t xml:space="preserve"> en todos los terrenos. </w:t>
      </w:r>
    </w:p>
    <w:p w14:paraId="521E07E2" w14:textId="2BE9E797" w:rsidR="5A2EAABA" w:rsidRDefault="79705835" w:rsidP="2013F994">
      <w:pPr>
        <w:spacing w:before="240" w:after="240"/>
        <w:jc w:val="both"/>
        <w:rPr>
          <w:rFonts w:ascii="Arial Nova" w:eastAsia="Arial Nova" w:hAnsi="Arial Nova" w:cs="Arial Nova"/>
          <w:sz w:val="22"/>
          <w:szCs w:val="22"/>
        </w:rPr>
      </w:pPr>
      <w:r w:rsidRPr="2013F994">
        <w:rPr>
          <w:rFonts w:ascii="Arial Nova" w:eastAsia="Arial Nova" w:hAnsi="Arial Nova" w:cs="Arial Nova"/>
          <w:b/>
          <w:bCs/>
          <w:i/>
          <w:iCs/>
          <w:sz w:val="22"/>
          <w:szCs w:val="22"/>
        </w:rPr>
        <w:t>"POR NOSOTROS, POR EL FUTURO</w:t>
      </w:r>
      <w:r w:rsidRPr="2013F994">
        <w:rPr>
          <w:rFonts w:ascii="Arial Nova" w:eastAsia="Arial Nova" w:hAnsi="Arial Nova" w:cs="Arial Nova"/>
          <w:sz w:val="22"/>
          <w:szCs w:val="22"/>
        </w:rPr>
        <w:t>" no es s</w:t>
      </w:r>
      <w:r w:rsidR="762CD7C9" w:rsidRPr="2013F994">
        <w:rPr>
          <w:rFonts w:ascii="Arial Nova" w:eastAsia="Arial Nova" w:hAnsi="Arial Nova" w:cs="Arial Nova"/>
          <w:sz w:val="22"/>
          <w:szCs w:val="22"/>
        </w:rPr>
        <w:t xml:space="preserve">ólo un eslogan, sino una firme convicción en el desarrollo futuro de </w:t>
      </w:r>
      <w:proofErr w:type="spellStart"/>
      <w:r w:rsidR="762CD7C9" w:rsidRPr="2013F994">
        <w:rPr>
          <w:rFonts w:ascii="Arial Nova" w:eastAsia="Arial Nova" w:hAnsi="Arial Nova" w:cs="Arial Nova"/>
          <w:sz w:val="22"/>
          <w:szCs w:val="22"/>
        </w:rPr>
        <w:t>C</w:t>
      </w:r>
      <w:r w:rsidRPr="2013F994">
        <w:rPr>
          <w:rFonts w:ascii="Arial Nova" w:eastAsia="Arial Nova" w:hAnsi="Arial Nova" w:cs="Arial Nova"/>
          <w:sz w:val="22"/>
          <w:szCs w:val="22"/>
        </w:rPr>
        <w:t>hirey</w:t>
      </w:r>
      <w:proofErr w:type="spellEnd"/>
      <w:r w:rsidRPr="2013F994">
        <w:rPr>
          <w:rFonts w:ascii="Arial Nova" w:eastAsia="Arial Nova" w:hAnsi="Arial Nova" w:cs="Arial Nova"/>
          <w:sz w:val="22"/>
          <w:szCs w:val="22"/>
        </w:rPr>
        <w:t>.</w:t>
      </w:r>
      <w:r w:rsidR="3CD370AC" w:rsidRPr="2013F994">
        <w:rPr>
          <w:rFonts w:ascii="Arial Nova" w:eastAsia="Arial Nova" w:hAnsi="Arial Nova" w:cs="Arial Nova"/>
          <w:sz w:val="22"/>
          <w:szCs w:val="22"/>
        </w:rPr>
        <w:t xml:space="preserve"> </w:t>
      </w:r>
      <w:r w:rsidRPr="2013F994">
        <w:rPr>
          <w:rFonts w:ascii="Arial Nova" w:eastAsia="Arial Nova" w:hAnsi="Arial Nova" w:cs="Arial Nova"/>
          <w:sz w:val="22"/>
          <w:szCs w:val="22"/>
        </w:rPr>
        <w:t>La marca</w:t>
      </w:r>
      <w:r w:rsidR="3A2F88B9" w:rsidRPr="2013F994">
        <w:rPr>
          <w:rFonts w:ascii="Arial Nova" w:eastAsia="Arial Nova" w:hAnsi="Arial Nova" w:cs="Arial Nova"/>
          <w:sz w:val="22"/>
          <w:szCs w:val="22"/>
        </w:rPr>
        <w:t xml:space="preserve"> china </w:t>
      </w:r>
      <w:r w:rsidRPr="2013F994">
        <w:rPr>
          <w:rFonts w:ascii="Arial Nova" w:eastAsia="Arial Nova" w:hAnsi="Arial Nova" w:cs="Arial Nova"/>
          <w:sz w:val="22"/>
          <w:szCs w:val="22"/>
        </w:rPr>
        <w:t xml:space="preserve">considera </w:t>
      </w:r>
      <w:r w:rsidR="4FFCA4A8" w:rsidRPr="2013F994">
        <w:rPr>
          <w:rFonts w:ascii="Arial Nova" w:eastAsia="Arial Nova" w:hAnsi="Arial Nova" w:cs="Arial Nova"/>
          <w:sz w:val="22"/>
          <w:szCs w:val="22"/>
        </w:rPr>
        <w:t>que la competencia de la</w:t>
      </w:r>
      <w:r w:rsidRPr="2013F994">
        <w:rPr>
          <w:rFonts w:ascii="Arial Nova" w:eastAsia="Arial Nova" w:hAnsi="Arial Nova" w:cs="Arial Nova"/>
          <w:sz w:val="22"/>
          <w:szCs w:val="22"/>
        </w:rPr>
        <w:t xml:space="preserve"> industria automotriz s</w:t>
      </w:r>
      <w:r w:rsidR="1C7A9A4C" w:rsidRPr="2013F994">
        <w:rPr>
          <w:rFonts w:ascii="Arial Nova" w:eastAsia="Arial Nova" w:hAnsi="Arial Nova" w:cs="Arial Nova"/>
          <w:sz w:val="22"/>
          <w:szCs w:val="22"/>
        </w:rPr>
        <w:t xml:space="preserve">e centrará en </w:t>
      </w:r>
      <w:r w:rsidRPr="2013F994">
        <w:rPr>
          <w:rFonts w:ascii="Arial Nova" w:eastAsia="Arial Nova" w:hAnsi="Arial Nova" w:cs="Arial Nova"/>
          <w:sz w:val="22"/>
          <w:szCs w:val="22"/>
        </w:rPr>
        <w:t>el ecosistema</w:t>
      </w:r>
      <w:r w:rsidR="15D74881" w:rsidRPr="2013F994">
        <w:rPr>
          <w:rFonts w:ascii="Arial Nova" w:eastAsia="Arial Nova" w:hAnsi="Arial Nova" w:cs="Arial Nova"/>
          <w:sz w:val="22"/>
          <w:szCs w:val="22"/>
        </w:rPr>
        <w:t xml:space="preserve">, </w:t>
      </w:r>
      <w:r w:rsidRPr="2013F994">
        <w:rPr>
          <w:rFonts w:ascii="Arial Nova" w:eastAsia="Arial Nova" w:hAnsi="Arial Nova" w:cs="Arial Nova"/>
          <w:sz w:val="22"/>
          <w:szCs w:val="22"/>
        </w:rPr>
        <w:t xml:space="preserve">más que </w:t>
      </w:r>
      <w:r w:rsidR="02FB7DDE" w:rsidRPr="2013F994">
        <w:rPr>
          <w:rFonts w:ascii="Arial Nova" w:eastAsia="Arial Nova" w:hAnsi="Arial Nova" w:cs="Arial Nova"/>
          <w:sz w:val="22"/>
          <w:szCs w:val="22"/>
        </w:rPr>
        <w:t xml:space="preserve">en </w:t>
      </w:r>
      <w:r w:rsidRPr="2013F994">
        <w:rPr>
          <w:rFonts w:ascii="Arial Nova" w:eastAsia="Arial Nova" w:hAnsi="Arial Nova" w:cs="Arial Nova"/>
          <w:sz w:val="22"/>
          <w:szCs w:val="22"/>
        </w:rPr>
        <w:t xml:space="preserve">las tecnologías o productos individuales. </w:t>
      </w:r>
    </w:p>
    <w:p w14:paraId="25689DE4" w14:textId="677B35B3" w:rsidR="5A2EAABA" w:rsidRDefault="79705835" w:rsidP="2013F994">
      <w:pPr>
        <w:spacing w:before="240" w:after="240"/>
        <w:jc w:val="both"/>
        <w:rPr>
          <w:rFonts w:ascii="Arial Nova" w:eastAsia="Arial Nova" w:hAnsi="Arial Nova" w:cs="Arial Nova"/>
          <w:sz w:val="22"/>
          <w:szCs w:val="22"/>
        </w:rPr>
      </w:pPr>
      <w:r w:rsidRPr="2013F994">
        <w:rPr>
          <w:rFonts w:ascii="Arial Nova" w:eastAsia="Arial Nova" w:hAnsi="Arial Nova" w:cs="Arial Nova"/>
          <w:sz w:val="22"/>
          <w:szCs w:val="22"/>
        </w:rPr>
        <w:t>Por ello,</w:t>
      </w:r>
      <w:r w:rsidR="1E691113" w:rsidRPr="2013F994">
        <w:rPr>
          <w:rFonts w:ascii="Arial Nova" w:eastAsia="Arial Nova" w:hAnsi="Arial Nova" w:cs="Arial Nova"/>
          <w:sz w:val="22"/>
          <w:szCs w:val="22"/>
        </w:rPr>
        <w:t xml:space="preserve"> la </w:t>
      </w:r>
      <w:r w:rsidR="68D4FF79" w:rsidRPr="2013F994">
        <w:rPr>
          <w:rFonts w:ascii="Arial Nova" w:eastAsia="Arial Nova" w:hAnsi="Arial Nova" w:cs="Arial Nova"/>
          <w:sz w:val="22"/>
          <w:szCs w:val="22"/>
        </w:rPr>
        <w:t xml:space="preserve">firma </w:t>
      </w:r>
      <w:r w:rsidRPr="2013F994">
        <w:rPr>
          <w:rFonts w:ascii="Arial Nova" w:eastAsia="Arial Nova" w:hAnsi="Arial Nova" w:cs="Arial Nova"/>
          <w:sz w:val="22"/>
          <w:szCs w:val="22"/>
        </w:rPr>
        <w:t xml:space="preserve">está comprometida </w:t>
      </w:r>
      <w:r w:rsidR="657E552D" w:rsidRPr="2013F994">
        <w:rPr>
          <w:rFonts w:ascii="Arial Nova" w:eastAsia="Arial Nova" w:hAnsi="Arial Nova" w:cs="Arial Nova"/>
          <w:sz w:val="22"/>
          <w:szCs w:val="22"/>
        </w:rPr>
        <w:t xml:space="preserve">con </w:t>
      </w:r>
      <w:r w:rsidRPr="2013F994">
        <w:rPr>
          <w:rFonts w:ascii="Arial Nova" w:eastAsia="Arial Nova" w:hAnsi="Arial Nova" w:cs="Arial Nova"/>
          <w:sz w:val="22"/>
          <w:szCs w:val="22"/>
        </w:rPr>
        <w:t>construir un ecosistema integral de servicios, basado en sus productos, que ayude a los usuarios a mejorar su eficiencia</w:t>
      </w:r>
      <w:r w:rsidR="12294E6C" w:rsidRPr="2013F994">
        <w:rPr>
          <w:rFonts w:ascii="Arial Nova" w:eastAsia="Arial Nova" w:hAnsi="Arial Nova" w:cs="Arial Nova"/>
          <w:sz w:val="22"/>
          <w:szCs w:val="22"/>
        </w:rPr>
        <w:t xml:space="preserve"> </w:t>
      </w:r>
      <w:r w:rsidR="68324E98" w:rsidRPr="2013F994">
        <w:rPr>
          <w:rFonts w:ascii="Arial Nova" w:eastAsia="Arial Nova" w:hAnsi="Arial Nova" w:cs="Arial Nova"/>
          <w:sz w:val="22"/>
          <w:szCs w:val="22"/>
        </w:rPr>
        <w:t>y lograr</w:t>
      </w:r>
      <w:r w:rsidRPr="2013F994">
        <w:rPr>
          <w:rFonts w:ascii="Arial Nova" w:eastAsia="Arial Nova" w:hAnsi="Arial Nova" w:cs="Arial Nova"/>
          <w:sz w:val="22"/>
          <w:szCs w:val="22"/>
        </w:rPr>
        <w:t xml:space="preserve"> experiencias de interacción sin </w:t>
      </w:r>
      <w:r w:rsidR="2D8622DB" w:rsidRPr="2013F994">
        <w:rPr>
          <w:rFonts w:ascii="Arial Nova" w:eastAsia="Arial Nova" w:hAnsi="Arial Nova" w:cs="Arial Nova"/>
          <w:sz w:val="22"/>
          <w:szCs w:val="22"/>
        </w:rPr>
        <w:t xml:space="preserve">limitaciones. </w:t>
      </w:r>
    </w:p>
    <w:p w14:paraId="107050D7" w14:textId="0AC3C0E4" w:rsidR="5A2EAABA" w:rsidRDefault="79705835" w:rsidP="2013F994">
      <w:pPr>
        <w:spacing w:before="240" w:after="240"/>
        <w:jc w:val="both"/>
        <w:rPr>
          <w:rFonts w:ascii="Arial Nova" w:eastAsia="Arial Nova" w:hAnsi="Arial Nova" w:cs="Arial Nova"/>
          <w:sz w:val="22"/>
          <w:szCs w:val="22"/>
        </w:rPr>
      </w:pPr>
      <w:r w:rsidRPr="2013F994">
        <w:rPr>
          <w:rFonts w:ascii="Arial Nova" w:eastAsia="Arial Nova" w:hAnsi="Arial Nova" w:cs="Arial Nova"/>
          <w:sz w:val="22"/>
          <w:szCs w:val="22"/>
        </w:rPr>
        <w:lastRenderedPageBreak/>
        <w:t xml:space="preserve">A través </w:t>
      </w:r>
      <w:r w:rsidR="2FDBDF61" w:rsidRPr="2013F994">
        <w:rPr>
          <w:rFonts w:ascii="Arial Nova" w:eastAsia="Arial Nova" w:hAnsi="Arial Nova" w:cs="Arial Nova"/>
          <w:sz w:val="22"/>
          <w:szCs w:val="22"/>
        </w:rPr>
        <w:t xml:space="preserve">del </w:t>
      </w:r>
      <w:r w:rsidR="2FDBDF61" w:rsidRPr="2013F994">
        <w:rPr>
          <w:rFonts w:ascii="Arial Nova" w:eastAsia="Arial Nova" w:hAnsi="Arial Nova" w:cs="Arial Nova"/>
          <w:b/>
          <w:bCs/>
          <w:color w:val="000000" w:themeColor="text1"/>
          <w:sz w:val="22"/>
          <w:szCs w:val="22"/>
        </w:rPr>
        <w:t xml:space="preserve">Chery International </w:t>
      </w:r>
      <w:proofErr w:type="spellStart"/>
      <w:r w:rsidR="2FDBDF61" w:rsidRPr="2013F994">
        <w:rPr>
          <w:rFonts w:ascii="Arial Nova" w:eastAsia="Arial Nova" w:hAnsi="Arial Nova" w:cs="Arial Nova"/>
          <w:b/>
          <w:bCs/>
          <w:color w:val="000000" w:themeColor="text1"/>
          <w:sz w:val="22"/>
          <w:szCs w:val="22"/>
        </w:rPr>
        <w:t>User</w:t>
      </w:r>
      <w:proofErr w:type="spellEnd"/>
      <w:r w:rsidR="2FDBDF61" w:rsidRPr="2013F994">
        <w:rPr>
          <w:rFonts w:ascii="Arial Nova" w:eastAsia="Arial Nova" w:hAnsi="Arial Nova" w:cs="Arial Nova"/>
          <w:b/>
          <w:bCs/>
          <w:color w:val="000000" w:themeColor="text1"/>
          <w:sz w:val="22"/>
          <w:szCs w:val="22"/>
        </w:rPr>
        <w:t xml:space="preserve"> Summit 2024</w:t>
      </w:r>
      <w:r w:rsidR="2FDBDF61" w:rsidRPr="2013F994">
        <w:rPr>
          <w:rFonts w:ascii="Arial Nova" w:eastAsia="Arial Nova" w:hAnsi="Arial Nova" w:cs="Arial Nova"/>
          <w:color w:val="000000" w:themeColor="text1"/>
          <w:sz w:val="22"/>
          <w:szCs w:val="22"/>
        </w:rPr>
        <w:t xml:space="preserve">, espera </w:t>
      </w:r>
      <w:r w:rsidRPr="2013F994">
        <w:rPr>
          <w:rFonts w:ascii="Arial Nova" w:eastAsia="Arial Nova" w:hAnsi="Arial Nova" w:cs="Arial Nova"/>
          <w:sz w:val="22"/>
          <w:szCs w:val="22"/>
        </w:rPr>
        <w:t xml:space="preserve">transmitir profundamente el nuevo ecosistema que resuena con los usuarios globales. </w:t>
      </w:r>
      <w:r w:rsidR="539F561C" w:rsidRPr="2013F994">
        <w:rPr>
          <w:rFonts w:ascii="Arial Nova" w:eastAsia="Arial Nova" w:hAnsi="Arial Nova" w:cs="Arial Nova"/>
          <w:sz w:val="22"/>
          <w:szCs w:val="22"/>
        </w:rPr>
        <w:t xml:space="preserve">Más que </w:t>
      </w:r>
      <w:r w:rsidR="30B7DFB0" w:rsidRPr="2013F994">
        <w:rPr>
          <w:rFonts w:ascii="Arial Nova" w:eastAsia="Arial Nova" w:hAnsi="Arial Nova" w:cs="Arial Nova"/>
          <w:sz w:val="22"/>
          <w:szCs w:val="22"/>
        </w:rPr>
        <w:t>un evento</w:t>
      </w:r>
      <w:r w:rsidRPr="2013F994">
        <w:rPr>
          <w:rFonts w:ascii="Arial Nova" w:eastAsia="Arial Nova" w:hAnsi="Arial Nova" w:cs="Arial Nova"/>
          <w:sz w:val="22"/>
          <w:szCs w:val="22"/>
        </w:rPr>
        <w:t xml:space="preserve"> automotriz, </w:t>
      </w:r>
      <w:r w:rsidR="1B2203BB" w:rsidRPr="2013F994">
        <w:rPr>
          <w:rFonts w:ascii="Arial Nova" w:eastAsia="Arial Nova" w:hAnsi="Arial Nova" w:cs="Arial Nova"/>
          <w:sz w:val="22"/>
          <w:szCs w:val="22"/>
        </w:rPr>
        <w:t xml:space="preserve">es </w:t>
      </w:r>
      <w:r w:rsidRPr="2013F994">
        <w:rPr>
          <w:rFonts w:ascii="Arial Nova" w:eastAsia="Arial Nova" w:hAnsi="Arial Nova" w:cs="Arial Nova"/>
          <w:sz w:val="22"/>
          <w:szCs w:val="22"/>
        </w:rPr>
        <w:t>un diálogo profundo sobre estilo de vida y el futuro.</w:t>
      </w:r>
      <w:r w:rsidR="461A8AD8" w:rsidRPr="2013F994">
        <w:rPr>
          <w:rFonts w:ascii="Arial Nova" w:eastAsia="Arial Nova" w:hAnsi="Arial Nova" w:cs="Arial Nova"/>
          <w:sz w:val="22"/>
          <w:szCs w:val="22"/>
        </w:rPr>
        <w:t xml:space="preserve"> </w:t>
      </w:r>
      <w:r w:rsidR="5E09DB44" w:rsidRPr="2013F994">
        <w:rPr>
          <w:rFonts w:ascii="Arial Nova" w:eastAsia="Arial Nova" w:hAnsi="Arial Nova" w:cs="Arial Nova"/>
          <w:sz w:val="22"/>
          <w:szCs w:val="22"/>
        </w:rPr>
        <w:t xml:space="preserve">Promete </w:t>
      </w:r>
      <w:r w:rsidRPr="2013F994">
        <w:rPr>
          <w:rFonts w:ascii="Arial Nova" w:eastAsia="Arial Nova" w:hAnsi="Arial Nova" w:cs="Arial Nova"/>
          <w:sz w:val="22"/>
          <w:szCs w:val="22"/>
        </w:rPr>
        <w:t>ser una experiencia innovadora y emocionante</w:t>
      </w:r>
      <w:r w:rsidR="31A58DAC" w:rsidRPr="2013F994">
        <w:rPr>
          <w:rFonts w:ascii="Arial Nova" w:eastAsia="Arial Nova" w:hAnsi="Arial Nova" w:cs="Arial Nova"/>
          <w:sz w:val="22"/>
          <w:szCs w:val="22"/>
        </w:rPr>
        <w:t xml:space="preserve">, mostrando </w:t>
      </w:r>
      <w:r w:rsidR="14130DC9" w:rsidRPr="2013F994">
        <w:rPr>
          <w:rFonts w:ascii="Arial Nova" w:eastAsia="Arial Nova" w:hAnsi="Arial Nova" w:cs="Arial Nova"/>
          <w:sz w:val="22"/>
          <w:szCs w:val="22"/>
        </w:rPr>
        <w:t xml:space="preserve">cómo </w:t>
      </w:r>
      <w:proofErr w:type="spellStart"/>
      <w:r w:rsidR="14130DC9" w:rsidRPr="2013F994">
        <w:rPr>
          <w:rFonts w:ascii="Arial Nova" w:eastAsia="Arial Nova" w:hAnsi="Arial Nova" w:cs="Arial Nova"/>
          <w:sz w:val="22"/>
          <w:szCs w:val="22"/>
        </w:rPr>
        <w:t>Chirey</w:t>
      </w:r>
      <w:proofErr w:type="spellEnd"/>
      <w:r w:rsidR="14130DC9" w:rsidRPr="2013F994">
        <w:rPr>
          <w:rFonts w:ascii="Arial Nova" w:eastAsia="Arial Nova" w:hAnsi="Arial Nova" w:cs="Arial Nova"/>
          <w:sz w:val="22"/>
          <w:szCs w:val="22"/>
        </w:rPr>
        <w:t xml:space="preserve"> </w:t>
      </w:r>
      <w:r w:rsidR="6839BF03" w:rsidRPr="2013F994">
        <w:rPr>
          <w:rFonts w:ascii="Arial Nova" w:eastAsia="Arial Nova" w:hAnsi="Arial Nova" w:cs="Arial Nova"/>
          <w:sz w:val="22"/>
          <w:szCs w:val="22"/>
        </w:rPr>
        <w:t>abrirá</w:t>
      </w:r>
      <w:r w:rsidRPr="2013F994">
        <w:rPr>
          <w:rFonts w:ascii="Arial Nova" w:eastAsia="Arial Nova" w:hAnsi="Arial Nova" w:cs="Arial Nova"/>
          <w:sz w:val="22"/>
          <w:szCs w:val="22"/>
        </w:rPr>
        <w:t xml:space="preserve"> </w:t>
      </w:r>
      <w:r w:rsidR="0AEA2648" w:rsidRPr="2013F994">
        <w:rPr>
          <w:rFonts w:ascii="Arial Nova" w:eastAsia="Arial Nova" w:hAnsi="Arial Nova" w:cs="Arial Nova"/>
          <w:sz w:val="22"/>
          <w:szCs w:val="22"/>
        </w:rPr>
        <w:t xml:space="preserve">nuevas </w:t>
      </w:r>
      <w:r w:rsidRPr="2013F994">
        <w:rPr>
          <w:rFonts w:ascii="Arial Nova" w:eastAsia="Arial Nova" w:hAnsi="Arial Nova" w:cs="Arial Nova"/>
          <w:sz w:val="22"/>
          <w:szCs w:val="22"/>
        </w:rPr>
        <w:t>posibilidades para los usuarios y</w:t>
      </w:r>
      <w:r w:rsidR="3DE3D2B8" w:rsidRPr="2013F994">
        <w:rPr>
          <w:rFonts w:ascii="Arial Nova" w:eastAsia="Arial Nova" w:hAnsi="Arial Nova" w:cs="Arial Nova"/>
          <w:sz w:val="22"/>
          <w:szCs w:val="22"/>
        </w:rPr>
        <w:t xml:space="preserve"> la movilidad del futuro. </w:t>
      </w:r>
    </w:p>
    <w:p w14:paraId="48B9D4C4" w14:textId="66C80C94" w:rsidR="26CB8544" w:rsidRDefault="26CB8544" w:rsidP="5A2EAABA">
      <w:pPr>
        <w:widowControl w:val="0"/>
        <w:spacing w:line="259" w:lineRule="auto"/>
        <w:jc w:val="both"/>
        <w:rPr>
          <w:rFonts w:ascii="Arial Nova" w:eastAsia="Arial Nova" w:hAnsi="Arial Nova" w:cs="Arial Nova"/>
          <w:color w:val="000000" w:themeColor="text1"/>
          <w:sz w:val="22"/>
          <w:szCs w:val="22"/>
        </w:rPr>
      </w:pPr>
      <w:r w:rsidRPr="5A2EAABA">
        <w:rPr>
          <w:rFonts w:ascii="Arial Nova" w:eastAsia="Arial Nova" w:hAnsi="Arial Nova" w:cs="Arial Nova"/>
          <w:b/>
          <w:bCs/>
          <w:color w:val="000000" w:themeColor="text1"/>
          <w:sz w:val="22"/>
          <w:szCs w:val="22"/>
          <w:lang w:val="es-MX"/>
        </w:rPr>
        <w:t xml:space="preserve">Acerca de CHIREY </w:t>
      </w:r>
    </w:p>
    <w:p w14:paraId="3A7F5A4D" w14:textId="2526D213" w:rsidR="26CB8544" w:rsidRDefault="26CB8544" w:rsidP="5A2EAABA">
      <w:pPr>
        <w:widowControl w:val="0"/>
        <w:spacing w:line="259" w:lineRule="auto"/>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14:paraId="6523BEFF" w14:textId="00ADAEA8" w:rsidR="26CB8544" w:rsidRDefault="26CB8544" w:rsidP="5A2EAABA">
      <w:pPr>
        <w:widowControl w:val="0"/>
        <w:spacing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 xml:space="preserve">CHIREY MOTOR MÉXICO es una subsidiaria de la empresa CHERY INTERNATIONAL. Para más información sobre la empresa, visite: </w:t>
      </w:r>
      <w:r>
        <w:fldChar w:fldCharType="begin"/>
      </w:r>
      <w:r>
        <w:instrText>HYPERLINK "https://www.chirey.mx/" \h</w:instrText>
      </w:r>
      <w:r>
        <w:fldChar w:fldCharType="separate"/>
      </w:r>
      <w:r w:rsidRPr="5A2EAABA">
        <w:rPr>
          <w:rStyle w:val="Hipervnculo"/>
          <w:rFonts w:ascii="Arial Nova" w:eastAsia="Arial Nova" w:hAnsi="Arial Nova" w:cs="Arial Nova"/>
          <w:sz w:val="22"/>
          <w:szCs w:val="22"/>
          <w:lang w:val="es-MX"/>
        </w:rPr>
        <w:t>chirey.mx.</w:t>
      </w:r>
      <w:r>
        <w:rPr>
          <w:rStyle w:val="Hipervnculo"/>
          <w:rFonts w:ascii="Arial Nova" w:eastAsia="Arial Nova" w:hAnsi="Arial Nova" w:cs="Arial Nova"/>
          <w:sz w:val="22"/>
          <w:szCs w:val="22"/>
          <w:lang w:val="es-MX"/>
        </w:rPr>
        <w:fldChar w:fldCharType="end"/>
      </w:r>
    </w:p>
    <w:p w14:paraId="278DABFA" w14:textId="5FB5DB07" w:rsidR="26CB8544" w:rsidRDefault="26CB8544" w:rsidP="5A2EAABA">
      <w:pPr>
        <w:widowControl w:val="0"/>
        <w:spacing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b/>
          <w:bCs/>
          <w:color w:val="000000" w:themeColor="text1"/>
          <w:sz w:val="22"/>
          <w:szCs w:val="22"/>
          <w:lang w:val="es-MX"/>
        </w:rPr>
        <w:t>Contactos de prensa:</w:t>
      </w:r>
    </w:p>
    <w:p w14:paraId="1818884A" w14:textId="0C2A6AE7" w:rsidR="26CB8544" w:rsidRPr="00071B36" w:rsidRDefault="26CB8544" w:rsidP="5A2EAABA">
      <w:pPr>
        <w:widowControl w:val="0"/>
        <w:spacing w:after="0" w:line="259" w:lineRule="auto"/>
        <w:ind w:left="15"/>
        <w:jc w:val="both"/>
        <w:rPr>
          <w:rFonts w:ascii="Arial Nova" w:eastAsia="Arial Nova" w:hAnsi="Arial Nova" w:cs="Arial Nova"/>
          <w:color w:val="000000" w:themeColor="text1"/>
          <w:sz w:val="22"/>
          <w:szCs w:val="22"/>
          <w:lang w:val="en-US"/>
        </w:rPr>
      </w:pPr>
      <w:r w:rsidRPr="5A2EAABA">
        <w:rPr>
          <w:rFonts w:ascii="Arial Nova" w:eastAsia="Arial Nova" w:hAnsi="Arial Nova" w:cs="Arial Nova"/>
          <w:color w:val="000000" w:themeColor="text1"/>
          <w:sz w:val="22"/>
          <w:szCs w:val="22"/>
          <w:lang w:val="en-US"/>
        </w:rPr>
        <w:t>Paola Ruiz</w:t>
      </w:r>
    </w:p>
    <w:p w14:paraId="044A88AE" w14:textId="0405C4EA" w:rsidR="26CB8544" w:rsidRPr="00071B36"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5A2EAABA">
        <w:rPr>
          <w:rFonts w:ascii="Arial Nova" w:eastAsia="Arial Nova" w:hAnsi="Arial Nova" w:cs="Arial Nova"/>
          <w:color w:val="000000" w:themeColor="text1"/>
          <w:sz w:val="22"/>
          <w:szCs w:val="22"/>
          <w:lang w:val="en-US"/>
        </w:rPr>
        <w:t>Senior Account Executive | Another Company</w:t>
      </w:r>
    </w:p>
    <w:p w14:paraId="132C7623" w14:textId="7393D5D9" w:rsidR="26CB8544"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Cel. 55 85777630</w:t>
      </w:r>
    </w:p>
    <w:p w14:paraId="69534DC9" w14:textId="6A2FEC26" w:rsidR="26CB8544"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 xml:space="preserve">E-mail: </w:t>
      </w:r>
      <w:hyperlink r:id="rId10">
        <w:r w:rsidRPr="5A2EAABA">
          <w:rPr>
            <w:rStyle w:val="Hipervnculo"/>
            <w:rFonts w:ascii="Arial Nova" w:eastAsia="Arial Nova" w:hAnsi="Arial Nova" w:cs="Arial Nova"/>
            <w:sz w:val="22"/>
            <w:szCs w:val="22"/>
            <w:lang w:val="es-MX"/>
          </w:rPr>
          <w:t>paola.ruiz@another.co</w:t>
        </w:r>
      </w:hyperlink>
    </w:p>
    <w:p w14:paraId="62A6F378" w14:textId="7B7E634C" w:rsidR="5A2EAABA" w:rsidRDefault="5A2EAABA" w:rsidP="5A2EAABA">
      <w:pPr>
        <w:widowControl w:val="0"/>
        <w:spacing w:after="0" w:line="259" w:lineRule="auto"/>
        <w:ind w:left="15" w:firstLine="15"/>
        <w:jc w:val="both"/>
        <w:rPr>
          <w:rFonts w:ascii="Arial Nova" w:eastAsia="Arial Nova" w:hAnsi="Arial Nova" w:cs="Arial Nova"/>
          <w:color w:val="000000" w:themeColor="text1"/>
          <w:sz w:val="22"/>
          <w:szCs w:val="22"/>
        </w:rPr>
      </w:pPr>
    </w:p>
    <w:p w14:paraId="7AD16FDE" w14:textId="1E02BEE5" w:rsidR="26CB8544"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Carlos Gutiérrez</w:t>
      </w:r>
    </w:p>
    <w:p w14:paraId="413E5EEA" w14:textId="0ECA26F4" w:rsidR="26CB8544" w:rsidRPr="00071B36"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5A2EAABA">
        <w:rPr>
          <w:rFonts w:ascii="Arial Nova" w:eastAsia="Arial Nova" w:hAnsi="Arial Nova" w:cs="Arial Nova"/>
          <w:color w:val="000000" w:themeColor="text1"/>
          <w:sz w:val="22"/>
          <w:szCs w:val="22"/>
          <w:lang w:val="en-US"/>
        </w:rPr>
        <w:t>Senior Account Executive | Another Company</w:t>
      </w:r>
    </w:p>
    <w:p w14:paraId="0D15401A" w14:textId="4086BD94" w:rsidR="26CB8544" w:rsidRPr="00071B36"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lang w:val="en-US"/>
        </w:rPr>
      </w:pPr>
      <w:proofErr w:type="spellStart"/>
      <w:r w:rsidRPr="5A2EAABA">
        <w:rPr>
          <w:rFonts w:ascii="Arial Nova" w:eastAsia="Arial Nova" w:hAnsi="Arial Nova" w:cs="Arial Nova"/>
          <w:color w:val="000000" w:themeColor="text1"/>
          <w:sz w:val="22"/>
          <w:szCs w:val="22"/>
          <w:lang w:val="en-US"/>
        </w:rPr>
        <w:t>Cel</w:t>
      </w:r>
      <w:proofErr w:type="spellEnd"/>
      <w:r w:rsidRPr="5A2EAABA">
        <w:rPr>
          <w:rFonts w:ascii="Arial Nova" w:eastAsia="Arial Nova" w:hAnsi="Arial Nova" w:cs="Arial Nova"/>
          <w:color w:val="000000" w:themeColor="text1"/>
          <w:sz w:val="22"/>
          <w:szCs w:val="22"/>
          <w:lang w:val="en-US"/>
        </w:rPr>
        <w:t>. 56 2666 1769</w:t>
      </w:r>
    </w:p>
    <w:p w14:paraId="1D1DC669" w14:textId="4747E8B6" w:rsidR="26CB8544"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n-US"/>
        </w:rPr>
        <w:t xml:space="preserve">E-mail: </w:t>
      </w:r>
      <w:hyperlink r:id="rId11">
        <w:r w:rsidRPr="5A2EAABA">
          <w:rPr>
            <w:rStyle w:val="Hipervnculo"/>
            <w:rFonts w:ascii="Arial Nova" w:eastAsia="Arial Nova" w:hAnsi="Arial Nova" w:cs="Arial Nova"/>
            <w:sz w:val="22"/>
            <w:szCs w:val="22"/>
            <w:lang w:val="en-US"/>
          </w:rPr>
          <w:t>carlos.gutierrez@another.co</w:t>
        </w:r>
      </w:hyperlink>
    </w:p>
    <w:p w14:paraId="00B4DECF" w14:textId="41178A34" w:rsidR="5A2EAABA" w:rsidRDefault="5A2EAABA" w:rsidP="5A2EAABA">
      <w:pPr>
        <w:rPr>
          <w:rFonts w:ascii="Arial Nova" w:eastAsia="Arial Nova" w:hAnsi="Arial Nova" w:cs="Arial Nova"/>
          <w:b/>
          <w:bCs/>
          <w:color w:val="000000" w:themeColor="text1"/>
          <w:sz w:val="22"/>
          <w:szCs w:val="22"/>
        </w:rPr>
      </w:pPr>
    </w:p>
    <w:p w14:paraId="403B31CF" w14:textId="4052CF2E" w:rsidR="5A2EAABA" w:rsidRDefault="5A2EAABA" w:rsidP="5A2EAABA">
      <w:pPr>
        <w:rPr>
          <w:rFonts w:ascii="Arial Nova" w:eastAsia="Arial Nova" w:hAnsi="Arial Nova" w:cs="Arial Nova"/>
          <w:b/>
          <w:bCs/>
          <w:color w:val="000000" w:themeColor="text1"/>
          <w:sz w:val="22"/>
          <w:szCs w:val="22"/>
        </w:rPr>
      </w:pPr>
    </w:p>
    <w:p w14:paraId="08C37B9A" w14:textId="3F8EEA0B" w:rsidR="5A2EAABA" w:rsidRDefault="5A2EAABA" w:rsidP="5A2EAABA">
      <w:pPr>
        <w:rPr>
          <w:rFonts w:ascii="Arial Nova" w:eastAsia="Arial Nova" w:hAnsi="Arial Nova" w:cs="Arial Nova"/>
          <w:b/>
          <w:bCs/>
          <w:color w:val="000000" w:themeColor="text1"/>
          <w:sz w:val="22"/>
          <w:szCs w:val="22"/>
        </w:rPr>
      </w:pPr>
    </w:p>
    <w:p w14:paraId="70396112" w14:textId="5D2F61B7" w:rsidR="5A2EAABA" w:rsidRDefault="5A2EAABA" w:rsidP="5A2EAABA">
      <w:pPr>
        <w:rPr>
          <w:rFonts w:ascii="Arial Nova" w:eastAsia="Arial Nova" w:hAnsi="Arial Nova" w:cs="Arial Nova"/>
          <w:b/>
          <w:bCs/>
          <w:color w:val="000000" w:themeColor="text1"/>
          <w:sz w:val="22"/>
          <w:szCs w:val="22"/>
        </w:rPr>
      </w:pPr>
    </w:p>
    <w:sectPr w:rsidR="5A2EAA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GJ4SiavlwHVEnG" int2:id="KfRk81sq">
      <int2:state int2:value="Rejected" int2:type="AugLoop_Text_Critique"/>
    </int2:textHash>
    <int2:textHash int2:hashCode="MaLhLecA/S/FHf" int2:id="JXFJQHwK">
      <int2:state int2:value="Rejected" int2:type="AugLoop_Text_Critique"/>
    </int2:textHash>
    <int2:textHash int2:hashCode="HaHIsj5Qiu2GZv" int2:id="ZBHU22UR">
      <int2:state int2:value="Rejected" int2:type="AugLoop_Text_Critique"/>
    </int2:textHash>
    <int2:textHash int2:hashCode="Et6pb+wgWTVmq3" int2:id="4OqdkSFD">
      <int2:state int2:value="Rejected" int2:type="AugLoop_Text_Critique"/>
    </int2:textHash>
    <int2:textHash int2:hashCode="A4RQvi2ShBKzYi" int2:id="YdgUSlfc">
      <int2:state int2:value="Rejected" int2:type="AugLoop_Text_Critique"/>
    </int2:textHash>
    <int2:bookmark int2:bookmarkName="_Int_hT0Ihl3h" int2:invalidationBookmarkName="" int2:hashCode="wPHnWVbQ0jfBHQ" int2:id="IUPjElm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4CBB6"/>
    <w:multiLevelType w:val="hybridMultilevel"/>
    <w:tmpl w:val="88AA73F6"/>
    <w:lvl w:ilvl="0" w:tplc="1FCA0EA0">
      <w:start w:val="1"/>
      <w:numFmt w:val="bullet"/>
      <w:lvlText w:val=""/>
      <w:lvlJc w:val="left"/>
      <w:pPr>
        <w:ind w:left="720" w:hanging="360"/>
      </w:pPr>
      <w:rPr>
        <w:rFonts w:ascii="Symbol" w:hAnsi="Symbol" w:hint="default"/>
      </w:rPr>
    </w:lvl>
    <w:lvl w:ilvl="1" w:tplc="671ADBF2">
      <w:start w:val="1"/>
      <w:numFmt w:val="bullet"/>
      <w:lvlText w:val="o"/>
      <w:lvlJc w:val="left"/>
      <w:pPr>
        <w:ind w:left="1440" w:hanging="360"/>
      </w:pPr>
      <w:rPr>
        <w:rFonts w:ascii="Courier New" w:hAnsi="Courier New" w:hint="default"/>
      </w:rPr>
    </w:lvl>
    <w:lvl w:ilvl="2" w:tplc="954862AC">
      <w:start w:val="1"/>
      <w:numFmt w:val="bullet"/>
      <w:lvlText w:val=""/>
      <w:lvlJc w:val="left"/>
      <w:pPr>
        <w:ind w:left="2160" w:hanging="360"/>
      </w:pPr>
      <w:rPr>
        <w:rFonts w:ascii="Wingdings" w:hAnsi="Wingdings" w:hint="default"/>
      </w:rPr>
    </w:lvl>
    <w:lvl w:ilvl="3" w:tplc="BCAA4860">
      <w:start w:val="1"/>
      <w:numFmt w:val="bullet"/>
      <w:lvlText w:val=""/>
      <w:lvlJc w:val="left"/>
      <w:pPr>
        <w:ind w:left="2880" w:hanging="360"/>
      </w:pPr>
      <w:rPr>
        <w:rFonts w:ascii="Symbol" w:hAnsi="Symbol" w:hint="default"/>
      </w:rPr>
    </w:lvl>
    <w:lvl w:ilvl="4" w:tplc="0EE0EDC2">
      <w:start w:val="1"/>
      <w:numFmt w:val="bullet"/>
      <w:lvlText w:val="o"/>
      <w:lvlJc w:val="left"/>
      <w:pPr>
        <w:ind w:left="3600" w:hanging="360"/>
      </w:pPr>
      <w:rPr>
        <w:rFonts w:ascii="Courier New" w:hAnsi="Courier New" w:hint="default"/>
      </w:rPr>
    </w:lvl>
    <w:lvl w:ilvl="5" w:tplc="E5B26D40">
      <w:start w:val="1"/>
      <w:numFmt w:val="bullet"/>
      <w:lvlText w:val=""/>
      <w:lvlJc w:val="left"/>
      <w:pPr>
        <w:ind w:left="4320" w:hanging="360"/>
      </w:pPr>
      <w:rPr>
        <w:rFonts w:ascii="Wingdings" w:hAnsi="Wingdings" w:hint="default"/>
      </w:rPr>
    </w:lvl>
    <w:lvl w:ilvl="6" w:tplc="D32CF0F4">
      <w:start w:val="1"/>
      <w:numFmt w:val="bullet"/>
      <w:lvlText w:val=""/>
      <w:lvlJc w:val="left"/>
      <w:pPr>
        <w:ind w:left="5040" w:hanging="360"/>
      </w:pPr>
      <w:rPr>
        <w:rFonts w:ascii="Symbol" w:hAnsi="Symbol" w:hint="default"/>
      </w:rPr>
    </w:lvl>
    <w:lvl w:ilvl="7" w:tplc="8B629D58">
      <w:start w:val="1"/>
      <w:numFmt w:val="bullet"/>
      <w:lvlText w:val="o"/>
      <w:lvlJc w:val="left"/>
      <w:pPr>
        <w:ind w:left="5760" w:hanging="360"/>
      </w:pPr>
      <w:rPr>
        <w:rFonts w:ascii="Courier New" w:hAnsi="Courier New" w:hint="default"/>
      </w:rPr>
    </w:lvl>
    <w:lvl w:ilvl="8" w:tplc="AC98ED5E">
      <w:start w:val="1"/>
      <w:numFmt w:val="bullet"/>
      <w:lvlText w:val=""/>
      <w:lvlJc w:val="left"/>
      <w:pPr>
        <w:ind w:left="6480" w:hanging="360"/>
      </w:pPr>
      <w:rPr>
        <w:rFonts w:ascii="Wingdings" w:hAnsi="Wingdings" w:hint="default"/>
      </w:rPr>
    </w:lvl>
  </w:abstractNum>
  <w:abstractNum w:abstractNumId="1" w15:restartNumberingAfterBreak="0">
    <w:nsid w:val="6B2D54D9"/>
    <w:multiLevelType w:val="hybridMultilevel"/>
    <w:tmpl w:val="0ABC2B98"/>
    <w:lvl w:ilvl="0" w:tplc="BCE4FE5E">
      <w:start w:val="1"/>
      <w:numFmt w:val="bullet"/>
      <w:lvlText w:val=""/>
      <w:lvlJc w:val="left"/>
      <w:pPr>
        <w:ind w:left="720" w:hanging="360"/>
      </w:pPr>
      <w:rPr>
        <w:rFonts w:ascii="Symbol" w:hAnsi="Symbol" w:hint="default"/>
      </w:rPr>
    </w:lvl>
    <w:lvl w:ilvl="1" w:tplc="F0B6F610">
      <w:start w:val="1"/>
      <w:numFmt w:val="bullet"/>
      <w:lvlText w:val="o"/>
      <w:lvlJc w:val="left"/>
      <w:pPr>
        <w:ind w:left="1440" w:hanging="360"/>
      </w:pPr>
      <w:rPr>
        <w:rFonts w:ascii="Courier New" w:hAnsi="Courier New" w:hint="default"/>
      </w:rPr>
    </w:lvl>
    <w:lvl w:ilvl="2" w:tplc="855239F0">
      <w:start w:val="1"/>
      <w:numFmt w:val="bullet"/>
      <w:lvlText w:val=""/>
      <w:lvlJc w:val="left"/>
      <w:pPr>
        <w:ind w:left="2160" w:hanging="360"/>
      </w:pPr>
      <w:rPr>
        <w:rFonts w:ascii="Wingdings" w:hAnsi="Wingdings" w:hint="default"/>
      </w:rPr>
    </w:lvl>
    <w:lvl w:ilvl="3" w:tplc="35E05526">
      <w:start w:val="1"/>
      <w:numFmt w:val="bullet"/>
      <w:lvlText w:val=""/>
      <w:lvlJc w:val="left"/>
      <w:pPr>
        <w:ind w:left="2880" w:hanging="360"/>
      </w:pPr>
      <w:rPr>
        <w:rFonts w:ascii="Symbol" w:hAnsi="Symbol" w:hint="default"/>
      </w:rPr>
    </w:lvl>
    <w:lvl w:ilvl="4" w:tplc="1C763C54">
      <w:start w:val="1"/>
      <w:numFmt w:val="bullet"/>
      <w:lvlText w:val="o"/>
      <w:lvlJc w:val="left"/>
      <w:pPr>
        <w:ind w:left="3600" w:hanging="360"/>
      </w:pPr>
      <w:rPr>
        <w:rFonts w:ascii="Courier New" w:hAnsi="Courier New" w:hint="default"/>
      </w:rPr>
    </w:lvl>
    <w:lvl w:ilvl="5" w:tplc="BE66D104">
      <w:start w:val="1"/>
      <w:numFmt w:val="bullet"/>
      <w:lvlText w:val=""/>
      <w:lvlJc w:val="left"/>
      <w:pPr>
        <w:ind w:left="4320" w:hanging="360"/>
      </w:pPr>
      <w:rPr>
        <w:rFonts w:ascii="Wingdings" w:hAnsi="Wingdings" w:hint="default"/>
      </w:rPr>
    </w:lvl>
    <w:lvl w:ilvl="6" w:tplc="125231B4">
      <w:start w:val="1"/>
      <w:numFmt w:val="bullet"/>
      <w:lvlText w:val=""/>
      <w:lvlJc w:val="left"/>
      <w:pPr>
        <w:ind w:left="5040" w:hanging="360"/>
      </w:pPr>
      <w:rPr>
        <w:rFonts w:ascii="Symbol" w:hAnsi="Symbol" w:hint="default"/>
      </w:rPr>
    </w:lvl>
    <w:lvl w:ilvl="7" w:tplc="2BB8AB52">
      <w:start w:val="1"/>
      <w:numFmt w:val="bullet"/>
      <w:lvlText w:val="o"/>
      <w:lvlJc w:val="left"/>
      <w:pPr>
        <w:ind w:left="5760" w:hanging="360"/>
      </w:pPr>
      <w:rPr>
        <w:rFonts w:ascii="Courier New" w:hAnsi="Courier New" w:hint="default"/>
      </w:rPr>
    </w:lvl>
    <w:lvl w:ilvl="8" w:tplc="F1C6E33A">
      <w:start w:val="1"/>
      <w:numFmt w:val="bullet"/>
      <w:lvlText w:val=""/>
      <w:lvlJc w:val="left"/>
      <w:pPr>
        <w:ind w:left="6480" w:hanging="360"/>
      </w:pPr>
      <w:rPr>
        <w:rFonts w:ascii="Wingdings" w:hAnsi="Wingdings" w:hint="default"/>
      </w:rPr>
    </w:lvl>
  </w:abstractNum>
  <w:num w:numId="1" w16cid:durableId="1222669145">
    <w:abstractNumId w:val="0"/>
  </w:num>
  <w:num w:numId="2" w16cid:durableId="78141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0FAF88"/>
    <w:rsid w:val="00071B36"/>
    <w:rsid w:val="00170948"/>
    <w:rsid w:val="003127EA"/>
    <w:rsid w:val="00D84D9B"/>
    <w:rsid w:val="00F73DC5"/>
    <w:rsid w:val="011B759D"/>
    <w:rsid w:val="0125D842"/>
    <w:rsid w:val="01E5B9D6"/>
    <w:rsid w:val="02F14F9E"/>
    <w:rsid w:val="02FB7DDE"/>
    <w:rsid w:val="03310A34"/>
    <w:rsid w:val="04C28A4E"/>
    <w:rsid w:val="04DB1903"/>
    <w:rsid w:val="05313312"/>
    <w:rsid w:val="0972A1BE"/>
    <w:rsid w:val="0AD0F253"/>
    <w:rsid w:val="0AEA2648"/>
    <w:rsid w:val="0C81214B"/>
    <w:rsid w:val="0DECA1AB"/>
    <w:rsid w:val="10D62AFB"/>
    <w:rsid w:val="115A9C73"/>
    <w:rsid w:val="121BC264"/>
    <w:rsid w:val="12294E6C"/>
    <w:rsid w:val="12301492"/>
    <w:rsid w:val="14130DC9"/>
    <w:rsid w:val="1480F9E2"/>
    <w:rsid w:val="15D74881"/>
    <w:rsid w:val="1942830A"/>
    <w:rsid w:val="1B1C06C3"/>
    <w:rsid w:val="1B2203BB"/>
    <w:rsid w:val="1C0060A3"/>
    <w:rsid w:val="1C7A9A4C"/>
    <w:rsid w:val="1E691113"/>
    <w:rsid w:val="2013F994"/>
    <w:rsid w:val="20AA2AA5"/>
    <w:rsid w:val="219DD73C"/>
    <w:rsid w:val="231A3E2D"/>
    <w:rsid w:val="232C4A9F"/>
    <w:rsid w:val="2455B177"/>
    <w:rsid w:val="24B1AFD9"/>
    <w:rsid w:val="2631AA2E"/>
    <w:rsid w:val="2648A603"/>
    <w:rsid w:val="26CB8544"/>
    <w:rsid w:val="2800BB7B"/>
    <w:rsid w:val="2974688F"/>
    <w:rsid w:val="29D107CB"/>
    <w:rsid w:val="2A504578"/>
    <w:rsid w:val="2B8D018A"/>
    <w:rsid w:val="2D8622DB"/>
    <w:rsid w:val="2EE0EC48"/>
    <w:rsid w:val="2FDBDF61"/>
    <w:rsid w:val="30B7DFB0"/>
    <w:rsid w:val="312F26EC"/>
    <w:rsid w:val="31A58DAC"/>
    <w:rsid w:val="33435FAD"/>
    <w:rsid w:val="33D8C269"/>
    <w:rsid w:val="3488055D"/>
    <w:rsid w:val="34D8167C"/>
    <w:rsid w:val="35858312"/>
    <w:rsid w:val="363D9809"/>
    <w:rsid w:val="367E5E4F"/>
    <w:rsid w:val="37E03A71"/>
    <w:rsid w:val="380E2D5B"/>
    <w:rsid w:val="3A2F88B9"/>
    <w:rsid w:val="3A3A13DD"/>
    <w:rsid w:val="3A5920C1"/>
    <w:rsid w:val="3AD690A7"/>
    <w:rsid w:val="3CD370AC"/>
    <w:rsid w:val="3DE3D2B8"/>
    <w:rsid w:val="3E01AE20"/>
    <w:rsid w:val="40B1A831"/>
    <w:rsid w:val="40CDB446"/>
    <w:rsid w:val="41536F98"/>
    <w:rsid w:val="4208CAD2"/>
    <w:rsid w:val="4296E5FD"/>
    <w:rsid w:val="42BE2080"/>
    <w:rsid w:val="42E57D5B"/>
    <w:rsid w:val="43D612B1"/>
    <w:rsid w:val="461A8AD8"/>
    <w:rsid w:val="467F7837"/>
    <w:rsid w:val="46B27543"/>
    <w:rsid w:val="4987BAEC"/>
    <w:rsid w:val="4AC06A59"/>
    <w:rsid w:val="4BB53679"/>
    <w:rsid w:val="4C01CAC4"/>
    <w:rsid w:val="4E5132DB"/>
    <w:rsid w:val="4E633A5A"/>
    <w:rsid w:val="4F87CB85"/>
    <w:rsid w:val="4FFCA4A8"/>
    <w:rsid w:val="5020B271"/>
    <w:rsid w:val="50A4BEF5"/>
    <w:rsid w:val="5205001D"/>
    <w:rsid w:val="52F3B667"/>
    <w:rsid w:val="539F561C"/>
    <w:rsid w:val="54D18CFC"/>
    <w:rsid w:val="55CAFAD4"/>
    <w:rsid w:val="58C9B33D"/>
    <w:rsid w:val="59E37A35"/>
    <w:rsid w:val="5A2EAABA"/>
    <w:rsid w:val="5B9FADEA"/>
    <w:rsid w:val="5BBEE1FB"/>
    <w:rsid w:val="5CDA747B"/>
    <w:rsid w:val="5D609380"/>
    <w:rsid w:val="5E09DB44"/>
    <w:rsid w:val="5E44E80B"/>
    <w:rsid w:val="5EB9F680"/>
    <w:rsid w:val="5F837F3B"/>
    <w:rsid w:val="5F94C46B"/>
    <w:rsid w:val="5FC8D4A6"/>
    <w:rsid w:val="626D76ED"/>
    <w:rsid w:val="62D79455"/>
    <w:rsid w:val="657E552D"/>
    <w:rsid w:val="66A95B31"/>
    <w:rsid w:val="6729971B"/>
    <w:rsid w:val="68324E98"/>
    <w:rsid w:val="6839BF03"/>
    <w:rsid w:val="685EF6C5"/>
    <w:rsid w:val="68D4FF79"/>
    <w:rsid w:val="696D5A8F"/>
    <w:rsid w:val="69A35317"/>
    <w:rsid w:val="69F1C6F7"/>
    <w:rsid w:val="6A00DC2B"/>
    <w:rsid w:val="6B0FAF88"/>
    <w:rsid w:val="6BC06512"/>
    <w:rsid w:val="6BC516C0"/>
    <w:rsid w:val="6BF5F3D9"/>
    <w:rsid w:val="6D33BE7D"/>
    <w:rsid w:val="6DD49F8B"/>
    <w:rsid w:val="6E6900E6"/>
    <w:rsid w:val="6E954A74"/>
    <w:rsid w:val="6F3AB3E6"/>
    <w:rsid w:val="70FEA1AA"/>
    <w:rsid w:val="7153109F"/>
    <w:rsid w:val="71DA381D"/>
    <w:rsid w:val="74C8AA6A"/>
    <w:rsid w:val="762CD7C9"/>
    <w:rsid w:val="77F9EFB9"/>
    <w:rsid w:val="781AD70D"/>
    <w:rsid w:val="78E2BC4D"/>
    <w:rsid w:val="790EC9A8"/>
    <w:rsid w:val="7932B783"/>
    <w:rsid w:val="79705835"/>
    <w:rsid w:val="7A026024"/>
    <w:rsid w:val="7A6FD2B7"/>
    <w:rsid w:val="7A7CB371"/>
    <w:rsid w:val="7B55A92C"/>
    <w:rsid w:val="7C62B5CC"/>
    <w:rsid w:val="7D4F5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AF88"/>
  <w15:chartTrackingRefBased/>
  <w15:docId w15:val="{425FD2FF-B370-4F34-92A7-E2EE786F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os.gutierrez@another.co" TargetMode="External"/><Relationship Id="rId5" Type="http://schemas.openxmlformats.org/officeDocument/2006/relationships/styles" Target="styles.xml"/><Relationship Id="rId10" Type="http://schemas.openxmlformats.org/officeDocument/2006/relationships/hyperlink" Target="mailto:paola.rui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9A48B-B079-4F42-AC81-FA7DAA2663D0}">
  <ds:schemaRefs>
    <ds:schemaRef ds:uri="http://schemas.microsoft.com/sharepoint/v3/contenttype/forms"/>
  </ds:schemaRefs>
</ds:datastoreItem>
</file>

<file path=customXml/itemProps2.xml><?xml version="1.0" encoding="utf-8"?>
<ds:datastoreItem xmlns:ds="http://schemas.openxmlformats.org/officeDocument/2006/customXml" ds:itemID="{2BBE31AF-C98F-44E0-8E90-1FA0F8FDA866}">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FA3C23EA-CCE7-4833-AD47-5B0B3304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3359</Characters>
  <Application>Microsoft Office Word</Application>
  <DocSecurity>0</DocSecurity>
  <Lines>27</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3</cp:revision>
  <dcterms:created xsi:type="dcterms:W3CDTF">2024-10-02T16:35:00Z</dcterms:created>
  <dcterms:modified xsi:type="dcterms:W3CDTF">2024-10-14T18:01:00Z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